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F546F" w14:textId="77777777" w:rsidR="00154C87" w:rsidRPr="002F7574" w:rsidRDefault="009D2537" w:rsidP="002F7574">
      <w:pPr>
        <w:shd w:val="clear" w:color="auto" w:fill="FFFFFF"/>
        <w:tabs>
          <w:tab w:val="left" w:pos="6953"/>
        </w:tabs>
        <w:jc w:val="right"/>
        <w:outlineLvl w:val="0"/>
        <w:rPr>
          <w:rFonts w:ascii="GillSansMTStd-Medium" w:eastAsia="Times New Roman" w:hAnsi="GillSansMTStd-Medium" w:cs="Times New Roman"/>
          <w:b/>
          <w:bCs/>
          <w:color w:val="000000"/>
          <w:kern w:val="36"/>
          <w:sz w:val="40"/>
          <w:szCs w:val="40"/>
          <w:lang w:eastAsia="fr-FR"/>
        </w:rPr>
      </w:pPr>
      <w:r>
        <w:rPr>
          <w:rFonts w:ascii="GillSansMTStd-Medium" w:eastAsia="Times New Roman" w:hAnsi="GillSansMTStd-Medium" w:cs="Times New Roman"/>
          <w:b/>
          <w:bCs/>
          <w:noProof/>
          <w:color w:val="60ADB1"/>
          <w:kern w:val="36"/>
          <w:sz w:val="40"/>
          <w:szCs w:val="40"/>
          <w:lang w:eastAsia="fr-FR"/>
        </w:rPr>
        <mc:AlternateContent>
          <mc:Choice Requires="wps">
            <w:drawing>
              <wp:anchor distT="0" distB="0" distL="114300" distR="114300" simplePos="0" relativeHeight="251660288" behindDoc="0" locked="0" layoutInCell="1" allowOverlap="1" wp14:anchorId="39B28363" wp14:editId="10672EE8">
                <wp:simplePos x="0" y="0"/>
                <wp:positionH relativeFrom="column">
                  <wp:posOffset>-67841</wp:posOffset>
                </wp:positionH>
                <wp:positionV relativeFrom="paragraph">
                  <wp:posOffset>138389</wp:posOffset>
                </wp:positionV>
                <wp:extent cx="3485213" cy="442106"/>
                <wp:effectExtent l="0" t="0" r="0" b="2540"/>
                <wp:wrapNone/>
                <wp:docPr id="3" name="Zone de texte 3"/>
                <wp:cNvGraphicFramePr/>
                <a:graphic xmlns:a="http://schemas.openxmlformats.org/drawingml/2006/main">
                  <a:graphicData uri="http://schemas.microsoft.com/office/word/2010/wordprocessingShape">
                    <wps:wsp>
                      <wps:cNvSpPr txBox="1"/>
                      <wps:spPr>
                        <a:xfrm>
                          <a:off x="0" y="0"/>
                          <a:ext cx="3485213" cy="442106"/>
                        </a:xfrm>
                        <a:prstGeom prst="rect">
                          <a:avLst/>
                        </a:prstGeom>
                        <a:solidFill>
                          <a:schemeClr val="lt1"/>
                        </a:solidFill>
                        <a:ln w="6350">
                          <a:noFill/>
                        </a:ln>
                      </wps:spPr>
                      <wps:txbx>
                        <w:txbxContent>
                          <w:p w14:paraId="1697C279" w14:textId="77777777" w:rsidR="002F7574" w:rsidRPr="002F7574" w:rsidRDefault="002F7574">
                            <w:pPr>
                              <w:rPr>
                                <w:rFonts w:ascii="GillSansMTStd-Medium" w:eastAsia="Times New Roman" w:hAnsi="GillSansMTStd-Medium" w:cs="Times New Roman"/>
                                <w:b/>
                                <w:bCs/>
                                <w:color w:val="000000"/>
                                <w:kern w:val="36"/>
                                <w:sz w:val="40"/>
                                <w:szCs w:val="40"/>
                                <w:bdr w:val="none" w:sz="0" w:space="0" w:color="auto" w:frame="1"/>
                                <w:lang w:eastAsia="fr-FR"/>
                              </w:rPr>
                            </w:pPr>
                            <w:r>
                              <w:rPr>
                                <w:rFonts w:ascii="GillSansMTStd-Medium" w:eastAsia="Times New Roman" w:hAnsi="GillSansMTStd-Medium" w:cs="Times New Roman"/>
                                <w:b/>
                                <w:bCs/>
                                <w:color w:val="60ADB1"/>
                                <w:kern w:val="36"/>
                                <w:sz w:val="40"/>
                                <w:szCs w:val="40"/>
                                <w:bdr w:val="none" w:sz="0" w:space="0" w:color="auto" w:frame="1"/>
                                <w:lang w:eastAsia="fr-FR"/>
                              </w:rPr>
                              <w:t>COMMUNIQUÉ</w:t>
                            </w:r>
                            <w:r w:rsidR="005E36D9">
                              <w:rPr>
                                <w:rFonts w:ascii="GillSansMTStd-Medium" w:eastAsia="Times New Roman" w:hAnsi="GillSansMTStd-Medium" w:cs="Times New Roman"/>
                                <w:b/>
                                <w:bCs/>
                                <w:color w:val="60ADB1"/>
                                <w:kern w:val="36"/>
                                <w:sz w:val="40"/>
                                <w:szCs w:val="40"/>
                                <w:bdr w:val="none" w:sz="0" w:space="0" w:color="auto" w:frame="1"/>
                                <w:lang w:eastAsia="fr-FR"/>
                              </w:rPr>
                              <w:t xml:space="preserve"> DE PRESSE</w:t>
                            </w:r>
                            <w:r w:rsidR="00B7433F" w:rsidRPr="00154C87">
                              <w:rPr>
                                <w:rFonts w:ascii="GillSansMTStd-Medium" w:eastAsia="Times New Roman" w:hAnsi="GillSansMTStd-Medium" w:cs="Times New Roman"/>
                                <w:b/>
                                <w:bCs/>
                                <w:color w:val="000000"/>
                                <w:kern w:val="36"/>
                                <w:sz w:val="40"/>
                                <w:szCs w:val="40"/>
                                <w:bdr w:val="none" w:sz="0" w:space="0" w:color="auto" w:frame="1"/>
                                <w:lang w:eastAsia="fr-FR"/>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Zone de texte 3" o:spid="_x0000_s1026" type="#_x0000_t202" style="position:absolute;left:0;text-align:left;margin-left:-5.35pt;margin-top:10.9pt;width:274.45pt;height:3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" fillcolor="white [3201]" stroked="f" strokeweight=".5pt">
                <v:textbox>
                  <w:txbxContent>
                    <w:p w:rsidR="002F7574" w:rsidRPr="002F7574" w:rsidRDefault="002F7574">
                      <w:pPr>
                        <w:rPr>
                          <w:rFonts w:ascii="GillSansMTStd-Medium" w:eastAsia="Times New Roman" w:hAnsi="GillSansMTStd-Medium" w:cs="Times New Roman"/>
                          <w:b/>
                          <w:bCs/>
                          <w:color w:val="000000"/>
                          <w:kern w:val="36"/>
                          <w:sz w:val="40"/>
                          <w:szCs w:val="40"/>
                          <w:bdr w:val="none" w:sz="0" w:space="0" w:color="auto" w:frame="1"/>
                          <w:lang w:eastAsia="fr-FR"/>
                        </w:rPr>
                      </w:pPr>
                      <w:r>
                        <w:rPr>
                          <w:rFonts w:ascii="GillSansMTStd-Medium" w:eastAsia="Times New Roman" w:hAnsi="GillSansMTStd-Medium" w:cs="Times New Roman"/>
                          <w:b/>
                          <w:bCs/>
                          <w:color w:val="60ADB1"/>
                          <w:kern w:val="36"/>
                          <w:sz w:val="40"/>
                          <w:szCs w:val="40"/>
                          <w:bdr w:val="none" w:sz="0" w:space="0" w:color="auto" w:frame="1"/>
                          <w:lang w:eastAsia="fr-FR"/>
                        </w:rPr>
                        <w:t>COMMUNIQUÉ</w:t>
                      </w:r>
                      <w:r w:rsidR="005E36D9">
                        <w:rPr>
                          <w:rFonts w:ascii="GillSansMTStd-Medium" w:eastAsia="Times New Roman" w:hAnsi="GillSansMTStd-Medium" w:cs="Times New Roman"/>
                          <w:b/>
                          <w:bCs/>
                          <w:color w:val="60ADB1"/>
                          <w:kern w:val="36"/>
                          <w:sz w:val="40"/>
                          <w:szCs w:val="40"/>
                          <w:bdr w:val="none" w:sz="0" w:space="0" w:color="auto" w:frame="1"/>
                          <w:lang w:eastAsia="fr-FR"/>
                        </w:rPr>
                        <w:t xml:space="preserve"> DE PRESSE</w:t>
                      </w:r>
                      <w:r w:rsidR="00B7433F" w:rsidRPr="00154C87">
                        <w:rPr>
                          <w:rFonts w:ascii="GillSansMTStd-Medium" w:eastAsia="Times New Roman" w:hAnsi="GillSansMTStd-Medium" w:cs="Times New Roman"/>
                          <w:b/>
                          <w:bCs/>
                          <w:color w:val="000000"/>
                          <w:kern w:val="36"/>
                          <w:sz w:val="40"/>
                          <w:szCs w:val="40"/>
                          <w:bdr w:val="none" w:sz="0" w:space="0" w:color="auto" w:frame="1"/>
                          <w:lang w:eastAsia="fr-FR"/>
                        </w:rPr>
                        <w:t> </w:t>
                      </w:r>
                    </w:p>
                  </w:txbxContent>
                </v:textbox>
              </v:shape>
            </w:pict>
          </mc:Fallback>
        </mc:AlternateContent>
      </w:r>
      <w:r w:rsidRPr="009D2537">
        <w:rPr>
          <w:noProof/>
          <w:lang w:eastAsia="fr-FR"/>
          <w14:textOutline w14:w="9525" w14:cap="rnd" w14:cmpd="sng" w14:algn="ctr">
            <w14:noFill/>
            <w14:prstDash w14:val="solid"/>
            <w14:bevel/>
          </w14:textOutline>
        </w:rPr>
        <w:drawing>
          <wp:inline distT="0" distB="0" distL="0" distR="0" wp14:anchorId="617F27C3" wp14:editId="6625477E">
            <wp:extent cx="1677035" cy="582295"/>
            <wp:effectExtent l="0" t="0" r="0" b="1905"/>
            <wp:docPr id="7" name="Image 7"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EREDEC_2019_R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7035" cy="582295"/>
                    </a:xfrm>
                    <a:prstGeom prst="rect">
                      <a:avLst/>
                    </a:prstGeom>
                  </pic:spPr>
                </pic:pic>
              </a:graphicData>
            </a:graphic>
          </wp:inline>
        </w:drawing>
      </w:r>
    </w:p>
    <w:p w14:paraId="06A6EEDC" w14:textId="77777777" w:rsidR="002F7574" w:rsidRDefault="002F7574">
      <w:pPr>
        <w:rPr>
          <w:rFonts w:ascii="Gill Sans Nova Light" w:hAnsi="Gill Sans Nova Light"/>
          <w:color w:val="1F3864" w:themeColor="accent1" w:themeShade="80"/>
        </w:rPr>
      </w:pPr>
    </w:p>
    <w:p w14:paraId="4D261ACE" w14:textId="77777777" w:rsidR="00154C87" w:rsidRPr="00575219" w:rsidRDefault="00154C87">
      <w:pPr>
        <w:rPr>
          <w:rFonts w:ascii="Gill Sans Nova Light" w:hAnsi="Gill Sans Nova Light"/>
          <w:color w:val="1F3864" w:themeColor="accent1" w:themeShade="80"/>
        </w:rPr>
      </w:pPr>
      <w:r w:rsidRPr="00575219">
        <w:rPr>
          <w:rFonts w:ascii="Gill Sans Nova Light" w:hAnsi="Gill Sans Nova Light"/>
          <w:color w:val="1F3864" w:themeColor="accent1" w:themeShade="80"/>
        </w:rPr>
        <w:t xml:space="preserve">Publié le </w:t>
      </w:r>
      <w:r w:rsidR="007C7C29">
        <w:rPr>
          <w:rFonts w:ascii="Gill Sans Nova Light" w:hAnsi="Gill Sans Nova Light"/>
          <w:color w:val="1F3864" w:themeColor="accent1" w:themeShade="80"/>
        </w:rPr>
        <w:t>27/03/2020</w:t>
      </w:r>
    </w:p>
    <w:p w14:paraId="49DF231B" w14:textId="77777777" w:rsidR="00154C87" w:rsidRPr="00575219" w:rsidRDefault="00154C87">
      <w:pPr>
        <w:rPr>
          <w:color w:val="1F3864" w:themeColor="accent1" w:themeShade="80"/>
        </w:rPr>
      </w:pPr>
    </w:p>
    <w:p w14:paraId="1052AD96" w14:textId="77777777" w:rsidR="00154C87" w:rsidRPr="00575219" w:rsidRDefault="00154C87">
      <w:pPr>
        <w:rPr>
          <w:rFonts w:ascii="Gill Sans Nova" w:hAnsi="Gill Sans Nova"/>
          <w:color w:val="1F3864" w:themeColor="accent1" w:themeShade="80"/>
        </w:rPr>
      </w:pPr>
      <w:r w:rsidRPr="00575219">
        <w:rPr>
          <w:rFonts w:ascii="Gill Sans Nova" w:hAnsi="Gill Sans Nova"/>
          <w:color w:val="1F3864" w:themeColor="accent1" w:themeShade="80"/>
        </w:rPr>
        <w:t xml:space="preserve">Objet : </w:t>
      </w:r>
      <w:r w:rsidR="005E36D9">
        <w:rPr>
          <w:rFonts w:ascii="Gill Sans Nova" w:hAnsi="Gill Sans Nova"/>
          <w:color w:val="1F3864" w:themeColor="accent1" w:themeShade="80"/>
        </w:rPr>
        <w:t>[COVID1</w:t>
      </w:r>
      <w:r w:rsidR="004709E0">
        <w:rPr>
          <w:rFonts w:ascii="Gill Sans Nova" w:hAnsi="Gill Sans Nova"/>
          <w:color w:val="1F3864" w:themeColor="accent1" w:themeShade="80"/>
        </w:rPr>
        <w:t>9</w:t>
      </w:r>
      <w:r w:rsidR="005E36D9">
        <w:rPr>
          <w:rFonts w:ascii="Gill Sans Nova" w:hAnsi="Gill Sans Nova"/>
          <w:color w:val="1F3864" w:themeColor="accent1" w:themeShade="80"/>
        </w:rPr>
        <w:t xml:space="preserve"> – FEDEREC]</w:t>
      </w:r>
    </w:p>
    <w:p w14:paraId="4EDA00C0" w14:textId="77777777" w:rsidR="00154C87" w:rsidRDefault="00154C87">
      <w:pPr>
        <w:rPr>
          <w:rFonts w:ascii="Gill Sans Nova" w:hAnsi="Gill Sans Nova"/>
        </w:rPr>
      </w:pPr>
      <w:r>
        <w:rPr>
          <w:rFonts w:ascii="Gill Sans Nova" w:hAnsi="Gill Sans Nova"/>
          <w:noProof/>
          <w:lang w:eastAsia="fr-FR"/>
        </w:rPr>
        <mc:AlternateContent>
          <mc:Choice Requires="wps">
            <w:drawing>
              <wp:anchor distT="0" distB="0" distL="114300" distR="114300" simplePos="0" relativeHeight="251659264" behindDoc="0" locked="0" layoutInCell="1" allowOverlap="1" wp14:anchorId="3F349CF1" wp14:editId="6075A02B">
                <wp:simplePos x="0" y="0"/>
                <wp:positionH relativeFrom="column">
                  <wp:posOffset>14605</wp:posOffset>
                </wp:positionH>
                <wp:positionV relativeFrom="paragraph">
                  <wp:posOffset>159566</wp:posOffset>
                </wp:positionV>
                <wp:extent cx="5701937" cy="45719"/>
                <wp:effectExtent l="0" t="0" r="635" b="5715"/>
                <wp:wrapNone/>
                <wp:docPr id="1" name="Zone de texte 1"/>
                <wp:cNvGraphicFramePr/>
                <a:graphic xmlns:a="http://schemas.openxmlformats.org/drawingml/2006/main">
                  <a:graphicData uri="http://schemas.microsoft.com/office/word/2010/wordprocessingShape">
                    <wps:wsp>
                      <wps:cNvSpPr txBox="1"/>
                      <wps:spPr>
                        <a:xfrm>
                          <a:off x="0" y="0"/>
                          <a:ext cx="5701937" cy="45719"/>
                        </a:xfrm>
                        <a:prstGeom prst="rect">
                          <a:avLst/>
                        </a:prstGeom>
                        <a:solidFill>
                          <a:srgbClr val="6EC6C8"/>
                        </a:solidFill>
                        <a:ln w="6350">
                          <a:noFill/>
                        </a:ln>
                      </wps:spPr>
                      <wps:txbx>
                        <w:txbxContent>
                          <w:p w14:paraId="1288F65F" w14:textId="77777777" w:rsidR="00154C87" w:rsidRDefault="00154C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id="Zone de texte 1" o:spid="_x0000_s1027" type="#_x0000_t202" style="position:absolute;margin-left:1.15pt;margin-top:12.55pt;width:448.9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" fillcolor="#6ec6c8" stroked="f" strokeweight=".5pt">
                <v:textbox>
                  <w:txbxContent>
                    <w:p w:rsidR="00154C87" w:rsidRDefault="00154C87"/>
                  </w:txbxContent>
                </v:textbox>
              </v:shape>
            </w:pict>
          </mc:Fallback>
        </mc:AlternateContent>
      </w:r>
    </w:p>
    <w:p w14:paraId="1C5B9481" w14:textId="77777777" w:rsidR="00154C87" w:rsidRDefault="00154C87">
      <w:pPr>
        <w:rPr>
          <w:rFonts w:ascii="Gill Sans MT" w:hAnsi="Gill Sans MT"/>
          <w:color w:val="1F3864" w:themeColor="accent1" w:themeShade="80"/>
        </w:rPr>
      </w:pPr>
    </w:p>
    <w:p w14:paraId="005CC8AC" w14:textId="77777777" w:rsidR="005E36D9" w:rsidRPr="005E36D9" w:rsidRDefault="005E36D9" w:rsidP="005E36D9">
      <w:pPr>
        <w:jc w:val="center"/>
        <w:rPr>
          <w:rFonts w:ascii="Gill Sans MT" w:hAnsi="Gill Sans MT"/>
          <w:b/>
          <w:bCs/>
          <w:color w:val="1F3864" w:themeColor="accent1" w:themeShade="80"/>
          <w:sz w:val="22"/>
          <w:szCs w:val="22"/>
        </w:rPr>
      </w:pPr>
      <w:r w:rsidRPr="005E36D9">
        <w:rPr>
          <w:rFonts w:ascii="Gill Sans MT" w:hAnsi="Gill Sans MT"/>
          <w:b/>
          <w:bCs/>
          <w:color w:val="1F3864" w:themeColor="accent1" w:themeShade="80"/>
          <w:sz w:val="22"/>
          <w:szCs w:val="22"/>
        </w:rPr>
        <w:t>LES INDUSTRIELS DU RECYCLAGE MOBILISÉS POUR L’INTÉRÊT GÉNÉRAL</w:t>
      </w:r>
    </w:p>
    <w:p w14:paraId="028B1D9E" w14:textId="77777777" w:rsidR="002F7574" w:rsidRPr="00575219" w:rsidRDefault="002F7574">
      <w:pPr>
        <w:rPr>
          <w:rFonts w:ascii="Gill Sans MT" w:hAnsi="Gill Sans MT"/>
          <w:color w:val="1F3864" w:themeColor="accent1" w:themeShade="80"/>
        </w:rPr>
      </w:pPr>
    </w:p>
    <w:p w14:paraId="2DFBF38B" w14:textId="77777777" w:rsidR="005D7B5D" w:rsidRDefault="005D7B5D" w:rsidP="005D7B5D">
      <w:pPr>
        <w:jc w:val="both"/>
      </w:pPr>
    </w:p>
    <w:p w14:paraId="35BAE5BD" w14:textId="77777777" w:rsidR="005D7B5D" w:rsidRPr="00E16739" w:rsidRDefault="005D7B5D" w:rsidP="005D7B5D">
      <w:pPr>
        <w:jc w:val="both"/>
        <w:rPr>
          <w:rFonts w:ascii="Gill Sans MT" w:hAnsi="Gill Sans MT"/>
          <w:color w:val="1A3567"/>
        </w:rPr>
      </w:pPr>
      <w:r w:rsidRPr="00E16739">
        <w:rPr>
          <w:rFonts w:ascii="Gill Sans MT" w:hAnsi="Gill Sans MT"/>
          <w:color w:val="1A3567"/>
        </w:rPr>
        <w:t>Depuis plusieurs jours, nous vivons une crise sanitaire et économique sans précédent.</w:t>
      </w:r>
    </w:p>
    <w:p w14:paraId="5E0C5DD6" w14:textId="77777777" w:rsidR="005D7B5D" w:rsidRPr="00E16739" w:rsidRDefault="005D7B5D" w:rsidP="005D7B5D">
      <w:pPr>
        <w:jc w:val="both"/>
        <w:rPr>
          <w:rFonts w:ascii="Gill Sans MT" w:hAnsi="Gill Sans MT"/>
          <w:color w:val="1A3567"/>
        </w:rPr>
      </w:pPr>
      <w:r w:rsidRPr="00E16739">
        <w:rPr>
          <w:rFonts w:ascii="Gill Sans MT" w:hAnsi="Gill Sans MT"/>
          <w:color w:val="1A3567"/>
        </w:rPr>
        <w:t>Notre pays doit faire face à une pandémie qui touche chacun de nous et nous contraint à un confinement inédit.</w:t>
      </w:r>
    </w:p>
    <w:p w14:paraId="1B78B88E" w14:textId="77777777" w:rsidR="005D7B5D" w:rsidRPr="00E16739" w:rsidRDefault="005D7B5D" w:rsidP="005D7B5D">
      <w:pPr>
        <w:jc w:val="both"/>
        <w:rPr>
          <w:rFonts w:ascii="Gill Sans MT" w:hAnsi="Gill Sans MT"/>
          <w:color w:val="1A3567"/>
        </w:rPr>
      </w:pPr>
      <w:r w:rsidRPr="00E16739">
        <w:rPr>
          <w:rFonts w:ascii="Gill Sans MT" w:hAnsi="Gill Sans MT"/>
          <w:color w:val="1A3567"/>
        </w:rPr>
        <w:t xml:space="preserve">L’organisation de notre filière industrielle est </w:t>
      </w:r>
      <w:r w:rsidR="00117481" w:rsidRPr="00E16739">
        <w:rPr>
          <w:rFonts w:ascii="Gill Sans MT" w:hAnsi="Gill Sans MT"/>
          <w:color w:val="1A3567"/>
        </w:rPr>
        <w:t xml:space="preserve">fortement </w:t>
      </w:r>
      <w:r w:rsidRPr="00E16739">
        <w:rPr>
          <w:rFonts w:ascii="Gill Sans MT" w:hAnsi="Gill Sans MT"/>
          <w:color w:val="1A3567"/>
        </w:rPr>
        <w:t>impactée et nous devons faire face avec détermination et solidarité.</w:t>
      </w:r>
    </w:p>
    <w:p w14:paraId="014CE2F3" w14:textId="77777777" w:rsidR="005D7B5D" w:rsidRPr="00E16739" w:rsidRDefault="005D7B5D" w:rsidP="005D7B5D">
      <w:pPr>
        <w:jc w:val="both"/>
        <w:rPr>
          <w:rFonts w:ascii="Gill Sans MT" w:hAnsi="Gill Sans MT"/>
        </w:rPr>
      </w:pPr>
      <w:r w:rsidRPr="00E16739">
        <w:rPr>
          <w:rFonts w:ascii="Gill Sans MT" w:hAnsi="Gill Sans MT"/>
          <w:color w:val="1A3567"/>
        </w:rPr>
        <w:t xml:space="preserve">C’est pourquoi </w:t>
      </w:r>
      <w:r w:rsidRPr="00E16739">
        <w:rPr>
          <w:rStyle w:val="lev"/>
          <w:rFonts w:ascii="Gill Sans MT" w:hAnsi="Gill Sans MT" w:cstheme="minorHAnsi"/>
          <w:color w:val="008080"/>
          <w:shd w:val="clear" w:color="auto" w:fill="FFFFFF"/>
        </w:rPr>
        <w:t>FEDEREC</w:t>
      </w:r>
      <w:r w:rsidRPr="00E16739">
        <w:rPr>
          <w:rFonts w:ascii="Gill Sans MT" w:hAnsi="Gill Sans MT"/>
        </w:rPr>
        <w:t xml:space="preserve"> </w:t>
      </w:r>
      <w:r w:rsidRPr="00E16739">
        <w:rPr>
          <w:rFonts w:ascii="Gill Sans MT" w:hAnsi="Gill Sans MT"/>
          <w:color w:val="1A3567"/>
        </w:rPr>
        <w:t>a été très réactive dès le début de la crise et a déployé un plan d’urgence afin d’accompagner au plus près ses adhérents tout en maintenant un dialogue constant avec les pouvoirs publics.</w:t>
      </w:r>
    </w:p>
    <w:p w14:paraId="7DAB4310" w14:textId="77777777" w:rsidR="005D7B5D" w:rsidRPr="00E16739" w:rsidRDefault="005D7B5D" w:rsidP="005D7B5D">
      <w:pPr>
        <w:jc w:val="both"/>
        <w:rPr>
          <w:rFonts w:ascii="Gill Sans MT" w:hAnsi="Gill Sans MT"/>
        </w:rPr>
      </w:pPr>
    </w:p>
    <w:p w14:paraId="2E38C542" w14:textId="77777777" w:rsidR="005D7B5D" w:rsidRPr="00E16739" w:rsidRDefault="005D7B5D" w:rsidP="005D7B5D">
      <w:pPr>
        <w:jc w:val="both"/>
        <w:rPr>
          <w:rFonts w:ascii="Gill Sans MT" w:hAnsi="Gill Sans MT"/>
          <w:b/>
          <w:bCs/>
          <w:color w:val="1A3567"/>
        </w:rPr>
      </w:pPr>
      <w:r w:rsidRPr="00E16739">
        <w:rPr>
          <w:rFonts w:ascii="Gill Sans MT" w:hAnsi="Gill Sans MT"/>
          <w:b/>
          <w:bCs/>
          <w:color w:val="1A3567"/>
        </w:rPr>
        <w:t xml:space="preserve">Le secteur du recyclage, reconnu comme </w:t>
      </w:r>
      <w:r w:rsidR="00AB3665" w:rsidRPr="00E16739">
        <w:rPr>
          <w:rFonts w:ascii="Gill Sans MT" w:hAnsi="Gill Sans MT"/>
          <w:b/>
          <w:bCs/>
          <w:color w:val="1A3567"/>
        </w:rPr>
        <w:t>prioritaire</w:t>
      </w:r>
      <w:r w:rsidRPr="00E16739">
        <w:rPr>
          <w:rFonts w:ascii="Gill Sans MT" w:hAnsi="Gill Sans MT"/>
          <w:b/>
          <w:bCs/>
          <w:color w:val="1A3567"/>
        </w:rPr>
        <w:t xml:space="preserve"> doit poursuivre son activité stratégique et participer à l’effort de guerre. </w:t>
      </w:r>
    </w:p>
    <w:p w14:paraId="52F45183" w14:textId="77777777" w:rsidR="00117481" w:rsidRPr="00E16739" w:rsidRDefault="00117481" w:rsidP="005D7B5D">
      <w:pPr>
        <w:jc w:val="both"/>
        <w:rPr>
          <w:rFonts w:ascii="Gill Sans MT" w:hAnsi="Gill Sans MT"/>
        </w:rPr>
      </w:pPr>
    </w:p>
    <w:p w14:paraId="01E7F4F2" w14:textId="77777777" w:rsidR="005D7B5D" w:rsidRPr="00E16739" w:rsidRDefault="005D7B5D" w:rsidP="005D7B5D">
      <w:pPr>
        <w:jc w:val="both"/>
        <w:rPr>
          <w:rFonts w:ascii="Gill Sans MT" w:hAnsi="Gill Sans MT"/>
          <w:color w:val="1A3567"/>
        </w:rPr>
      </w:pPr>
      <w:r w:rsidRPr="00E16739">
        <w:rPr>
          <w:rFonts w:ascii="Gill Sans MT" w:hAnsi="Gill Sans MT"/>
          <w:color w:val="1A3567"/>
        </w:rPr>
        <w:t xml:space="preserve">Les professionnels du recyclage ont affirmé leur entière mobilisation et </w:t>
      </w:r>
      <w:r w:rsidR="003654CB" w:rsidRPr="00E16739">
        <w:rPr>
          <w:rFonts w:ascii="Gill Sans MT" w:hAnsi="Gill Sans MT"/>
          <w:color w:val="1A3567"/>
        </w:rPr>
        <w:t>accomplissent</w:t>
      </w:r>
      <w:r w:rsidRPr="00E16739">
        <w:rPr>
          <w:rFonts w:ascii="Gill Sans MT" w:hAnsi="Gill Sans MT"/>
          <w:color w:val="1A3567"/>
        </w:rPr>
        <w:t xml:space="preserve"> avec fierté leur mission essentielle à la Nation, tout en respectant totalement les consignes sanitaires. La mise en place de ces mesures préconisées par le gouvernement sont appliquées par les industriels que nous représentons. La santé et la sécurité des femmes et des hommes sont nos priorités. </w:t>
      </w:r>
    </w:p>
    <w:p w14:paraId="3AACA009" w14:textId="4024C0AB" w:rsidR="005D7B5D" w:rsidRPr="00E16739" w:rsidRDefault="005D7B5D" w:rsidP="005D7B5D">
      <w:pPr>
        <w:jc w:val="both"/>
        <w:rPr>
          <w:rFonts w:ascii="Gill Sans MT" w:hAnsi="Gill Sans MT"/>
          <w:color w:val="1A3567"/>
        </w:rPr>
      </w:pPr>
      <w:r w:rsidRPr="00E16739">
        <w:rPr>
          <w:rFonts w:ascii="Gill Sans MT" w:hAnsi="Gill Sans MT"/>
          <w:color w:val="1A3567"/>
        </w:rPr>
        <w:t xml:space="preserve">Il est de notre devoir de poursuivre notre mobilisation afin de garantir une continuité de service optimal, d’accompagner les filières industrielles indispensables pour la collecte de leurs déchets et de les approvisionner en </w:t>
      </w:r>
      <w:r w:rsidR="00E16739">
        <w:rPr>
          <w:rFonts w:ascii="Gill Sans MT" w:hAnsi="Gill Sans MT"/>
          <w:color w:val="1A3567"/>
        </w:rPr>
        <w:t>M</w:t>
      </w:r>
      <w:r w:rsidRPr="00E16739">
        <w:rPr>
          <w:rFonts w:ascii="Gill Sans MT" w:hAnsi="Gill Sans MT"/>
          <w:color w:val="1A3567"/>
        </w:rPr>
        <w:t>atière</w:t>
      </w:r>
      <w:r w:rsidR="007C7C29" w:rsidRPr="00E16739">
        <w:rPr>
          <w:rFonts w:ascii="Gill Sans MT" w:hAnsi="Gill Sans MT"/>
          <w:color w:val="1A3567"/>
        </w:rPr>
        <w:t>s</w:t>
      </w:r>
      <w:r w:rsidRPr="00E16739">
        <w:rPr>
          <w:rFonts w:ascii="Gill Sans MT" w:hAnsi="Gill Sans MT"/>
          <w:color w:val="1A3567"/>
        </w:rPr>
        <w:t xml:space="preserve"> </w:t>
      </w:r>
      <w:r w:rsidR="00E16739">
        <w:rPr>
          <w:rFonts w:ascii="Gill Sans MT" w:hAnsi="Gill Sans MT"/>
          <w:color w:val="1A3567"/>
        </w:rPr>
        <w:t>P</w:t>
      </w:r>
      <w:r w:rsidRPr="00E16739">
        <w:rPr>
          <w:rFonts w:ascii="Gill Sans MT" w:hAnsi="Gill Sans MT"/>
          <w:color w:val="1A3567"/>
        </w:rPr>
        <w:t>remière</w:t>
      </w:r>
      <w:r w:rsidR="007C7C29" w:rsidRPr="00E16739">
        <w:rPr>
          <w:rFonts w:ascii="Gill Sans MT" w:hAnsi="Gill Sans MT"/>
          <w:color w:val="1A3567"/>
        </w:rPr>
        <w:t>s</w:t>
      </w:r>
      <w:r w:rsidRPr="00E16739">
        <w:rPr>
          <w:rFonts w:ascii="Gill Sans MT" w:hAnsi="Gill Sans MT"/>
          <w:color w:val="1A3567"/>
        </w:rPr>
        <w:t xml:space="preserve"> issues du </w:t>
      </w:r>
      <w:r w:rsidR="00E16739">
        <w:rPr>
          <w:rFonts w:ascii="Gill Sans MT" w:hAnsi="Gill Sans MT"/>
          <w:color w:val="1A3567"/>
        </w:rPr>
        <w:t>R</w:t>
      </w:r>
      <w:r w:rsidRPr="00E16739">
        <w:rPr>
          <w:rFonts w:ascii="Gill Sans MT" w:hAnsi="Gill Sans MT"/>
          <w:color w:val="1A3567"/>
        </w:rPr>
        <w:t>ecyclage pour qu’elles puissent continuer à produire.</w:t>
      </w:r>
    </w:p>
    <w:p w14:paraId="0B8454FD" w14:textId="77777777" w:rsidR="005D7B5D" w:rsidRPr="00E16739" w:rsidRDefault="005D7B5D" w:rsidP="005D7B5D">
      <w:pPr>
        <w:jc w:val="both"/>
        <w:rPr>
          <w:rFonts w:ascii="Gill Sans MT" w:hAnsi="Gill Sans MT"/>
        </w:rPr>
      </w:pPr>
    </w:p>
    <w:p w14:paraId="6EBD1E9C" w14:textId="77777777" w:rsidR="005D7B5D" w:rsidRPr="00E16739" w:rsidRDefault="005D7B5D" w:rsidP="005D7B5D">
      <w:pPr>
        <w:pStyle w:val="NormalWeb"/>
        <w:spacing w:before="0" w:beforeAutospacing="0" w:after="0" w:afterAutospacing="0"/>
        <w:jc w:val="both"/>
        <w:rPr>
          <w:rFonts w:ascii="Gill Sans MT" w:hAnsi="Gill Sans MT" w:cstheme="minorHAnsi"/>
          <w:color w:val="1A3567"/>
        </w:rPr>
      </w:pPr>
      <w:r w:rsidRPr="00E16739">
        <w:rPr>
          <w:rStyle w:val="lev"/>
          <w:rFonts w:ascii="Gill Sans MT" w:hAnsi="Gill Sans MT" w:cstheme="minorHAnsi"/>
          <w:color w:val="008080"/>
          <w:shd w:val="clear" w:color="auto" w:fill="FFFFFF"/>
        </w:rPr>
        <w:t>FEDEREC</w:t>
      </w:r>
      <w:r w:rsidRPr="00E16739">
        <w:rPr>
          <w:rFonts w:ascii="Gill Sans MT" w:hAnsi="Gill Sans MT" w:cstheme="minorHAnsi"/>
          <w:color w:val="000000"/>
        </w:rPr>
        <w:t> </w:t>
      </w:r>
      <w:r w:rsidRPr="00E16739">
        <w:rPr>
          <w:rFonts w:ascii="Gill Sans MT" w:hAnsi="Gill Sans MT" w:cstheme="minorHAnsi"/>
          <w:color w:val="1A3567"/>
        </w:rPr>
        <w:t xml:space="preserve">a interrogé les entreprises du recyclage pour établir, à date, un état des lieux de la situation au sein de ce secteur d'utilité sanitaire avérée. Il est constaté une forte mobilisation des </w:t>
      </w:r>
      <w:r w:rsidR="003654CB" w:rsidRPr="00E16739">
        <w:rPr>
          <w:rFonts w:ascii="Gill Sans MT" w:hAnsi="Gill Sans MT" w:cstheme="minorHAnsi"/>
          <w:color w:val="1A3567"/>
        </w:rPr>
        <w:t>entreprises</w:t>
      </w:r>
      <w:r w:rsidRPr="00E16739">
        <w:rPr>
          <w:rFonts w:ascii="Gill Sans MT" w:hAnsi="Gill Sans MT" w:cstheme="minorHAnsi"/>
          <w:color w:val="1A3567"/>
        </w:rPr>
        <w:t xml:space="preserve"> qui s’engagent pour assurer un service prioritaire à leurs clients et à la France.</w:t>
      </w:r>
    </w:p>
    <w:p w14:paraId="684C496B" w14:textId="77777777" w:rsidR="005D7B5D" w:rsidRPr="00E16739" w:rsidRDefault="005D7B5D" w:rsidP="005D7B5D">
      <w:pPr>
        <w:pStyle w:val="NormalWeb"/>
        <w:spacing w:before="0" w:beforeAutospacing="0" w:after="0" w:afterAutospacing="0"/>
        <w:jc w:val="both"/>
        <w:rPr>
          <w:rFonts w:ascii="Gill Sans MT" w:hAnsi="Gill Sans MT" w:cstheme="minorHAnsi"/>
          <w:color w:val="1A3567"/>
        </w:rPr>
      </w:pPr>
    </w:p>
    <w:p w14:paraId="51A98CB9" w14:textId="4E0E5BD3" w:rsidR="005D7B5D" w:rsidRPr="00E16739" w:rsidRDefault="005D7B5D" w:rsidP="005D7B5D">
      <w:pPr>
        <w:pStyle w:val="NormalWeb"/>
        <w:spacing w:before="0" w:beforeAutospacing="0" w:after="0" w:afterAutospacing="0"/>
        <w:jc w:val="both"/>
        <w:rPr>
          <w:rFonts w:ascii="Gill Sans MT" w:hAnsi="Gill Sans MT" w:cstheme="minorHAnsi"/>
          <w:color w:val="1A3567"/>
        </w:rPr>
      </w:pPr>
      <w:r w:rsidRPr="00E16739">
        <w:rPr>
          <w:rFonts w:ascii="Gill Sans MT" w:hAnsi="Gill Sans MT" w:cstheme="minorHAnsi"/>
          <w:b/>
          <w:bCs/>
          <w:color w:val="1A3567"/>
        </w:rPr>
        <w:t xml:space="preserve">71% </w:t>
      </w:r>
      <w:r w:rsidRPr="00E16739">
        <w:rPr>
          <w:rFonts w:ascii="Gill Sans MT" w:hAnsi="Gill Sans MT" w:cstheme="minorHAnsi"/>
          <w:color w:val="1A3567"/>
        </w:rPr>
        <w:t xml:space="preserve">des entreprises ont déclaré être ouvertes et assurer une activité </w:t>
      </w:r>
    </w:p>
    <w:p w14:paraId="708882E6" w14:textId="77777777" w:rsidR="005D7B5D" w:rsidRPr="00E16739" w:rsidRDefault="005D7B5D" w:rsidP="005D7B5D">
      <w:pPr>
        <w:pStyle w:val="NormalWeb"/>
        <w:spacing w:before="0" w:beforeAutospacing="0" w:after="0" w:afterAutospacing="0"/>
        <w:jc w:val="both"/>
        <w:rPr>
          <w:rFonts w:ascii="Gill Sans MT" w:hAnsi="Gill Sans MT" w:cstheme="minorHAnsi"/>
          <w:color w:val="1A3567"/>
        </w:rPr>
      </w:pPr>
      <w:r w:rsidRPr="00E16739">
        <w:rPr>
          <w:rFonts w:ascii="Gill Sans MT" w:hAnsi="Gill Sans MT" w:cstheme="minorHAnsi"/>
          <w:b/>
          <w:bCs/>
          <w:color w:val="1A3567"/>
        </w:rPr>
        <w:t xml:space="preserve">4 </w:t>
      </w:r>
      <w:r w:rsidRPr="00E16739">
        <w:rPr>
          <w:rFonts w:ascii="Gill Sans MT" w:hAnsi="Gill Sans MT" w:cstheme="minorHAnsi"/>
          <w:color w:val="1A3567"/>
        </w:rPr>
        <w:t xml:space="preserve">établissements sur </w:t>
      </w:r>
      <w:r w:rsidRPr="00E16739">
        <w:rPr>
          <w:rFonts w:ascii="Gill Sans MT" w:hAnsi="Gill Sans MT" w:cstheme="minorHAnsi"/>
          <w:b/>
          <w:bCs/>
          <w:color w:val="1A3567"/>
        </w:rPr>
        <w:t>5</w:t>
      </w:r>
      <w:r w:rsidRPr="00E16739">
        <w:rPr>
          <w:rFonts w:ascii="Gill Sans MT" w:hAnsi="Gill Sans MT" w:cstheme="minorHAnsi"/>
          <w:color w:val="1A3567"/>
        </w:rPr>
        <w:t xml:space="preserve"> sont ouverts</w:t>
      </w:r>
    </w:p>
    <w:p w14:paraId="4012AEC3" w14:textId="77777777" w:rsidR="00A227C8" w:rsidRPr="00E16739" w:rsidRDefault="005D7B5D" w:rsidP="005D7B5D">
      <w:pPr>
        <w:pStyle w:val="NormalWeb"/>
        <w:spacing w:before="0" w:beforeAutospacing="0" w:after="0" w:afterAutospacing="0"/>
        <w:jc w:val="both"/>
        <w:rPr>
          <w:rFonts w:ascii="Gill Sans MT" w:hAnsi="Gill Sans MT" w:cstheme="minorHAnsi"/>
          <w:color w:val="1A3567"/>
        </w:rPr>
      </w:pPr>
      <w:r w:rsidRPr="00E16739">
        <w:rPr>
          <w:rFonts w:ascii="Gill Sans MT" w:hAnsi="Gill Sans MT" w:cstheme="minorHAnsi"/>
          <w:b/>
          <w:bCs/>
          <w:color w:val="1A3567"/>
        </w:rPr>
        <w:t xml:space="preserve">73% </w:t>
      </w:r>
      <w:r w:rsidR="00A227C8" w:rsidRPr="00E16739">
        <w:rPr>
          <w:rFonts w:ascii="Gill Sans MT" w:hAnsi="Gill Sans MT" w:cstheme="minorHAnsi"/>
          <w:color w:val="1A3567"/>
        </w:rPr>
        <w:t xml:space="preserve">des déchèteries professionnelles sont ouvertes </w:t>
      </w:r>
    </w:p>
    <w:p w14:paraId="27C73666" w14:textId="77777777" w:rsidR="009D333D" w:rsidRPr="00E16739" w:rsidRDefault="00A3135B" w:rsidP="005D7B5D">
      <w:pPr>
        <w:pStyle w:val="NormalWeb"/>
        <w:spacing w:before="0" w:beforeAutospacing="0" w:after="0" w:afterAutospacing="0"/>
        <w:jc w:val="both"/>
        <w:rPr>
          <w:rFonts w:ascii="Gill Sans MT" w:hAnsi="Gill Sans MT" w:cstheme="minorHAnsi"/>
          <w:color w:val="1A3567"/>
        </w:rPr>
      </w:pPr>
      <w:r w:rsidRPr="00E16739">
        <w:rPr>
          <w:rFonts w:ascii="Gill Sans MT" w:hAnsi="Gill Sans MT" w:cstheme="minorHAnsi"/>
          <w:b/>
          <w:bCs/>
          <w:color w:val="1A3567"/>
        </w:rPr>
        <w:t>6</w:t>
      </w:r>
      <w:r w:rsidR="00725301" w:rsidRPr="00E16739">
        <w:rPr>
          <w:rFonts w:ascii="Gill Sans MT" w:hAnsi="Gill Sans MT" w:cstheme="minorHAnsi"/>
          <w:b/>
          <w:bCs/>
          <w:color w:val="1A3567"/>
        </w:rPr>
        <w:t>0</w:t>
      </w:r>
      <w:r w:rsidR="001B21C3" w:rsidRPr="00E16739">
        <w:rPr>
          <w:rFonts w:ascii="Gill Sans MT" w:hAnsi="Gill Sans MT" w:cstheme="minorHAnsi"/>
          <w:b/>
          <w:bCs/>
          <w:color w:val="1A3567"/>
        </w:rPr>
        <w:t xml:space="preserve">% </w:t>
      </w:r>
      <w:r w:rsidR="00A227C8" w:rsidRPr="00E16739">
        <w:rPr>
          <w:rFonts w:ascii="Gill Sans MT" w:hAnsi="Gill Sans MT" w:cstheme="minorHAnsi"/>
          <w:color w:val="1A3567"/>
        </w:rPr>
        <w:t>d</w:t>
      </w:r>
      <w:r w:rsidR="005D7B5D" w:rsidRPr="00E16739">
        <w:rPr>
          <w:rFonts w:ascii="Gill Sans MT" w:hAnsi="Gill Sans MT" w:cstheme="minorHAnsi"/>
          <w:color w:val="1A3567"/>
        </w:rPr>
        <w:t xml:space="preserve">es </w:t>
      </w:r>
      <w:r w:rsidR="00117481" w:rsidRPr="00E16739">
        <w:rPr>
          <w:rFonts w:ascii="Gill Sans MT" w:hAnsi="Gill Sans MT" w:cstheme="minorHAnsi"/>
          <w:color w:val="1A3567"/>
        </w:rPr>
        <w:t>centres de tri</w:t>
      </w:r>
      <w:r w:rsidR="005D7B5D" w:rsidRPr="00E16739">
        <w:rPr>
          <w:rFonts w:ascii="Gill Sans MT" w:hAnsi="Gill Sans MT" w:cstheme="minorHAnsi"/>
          <w:color w:val="1A3567"/>
        </w:rPr>
        <w:t xml:space="preserve"> sont ouverts </w:t>
      </w:r>
    </w:p>
    <w:p w14:paraId="207EAC71" w14:textId="77777777" w:rsidR="005D7B5D" w:rsidRPr="00E16739" w:rsidRDefault="005D7B5D" w:rsidP="005D7B5D">
      <w:pPr>
        <w:pStyle w:val="NormalWeb"/>
        <w:spacing w:before="0" w:beforeAutospacing="0" w:after="0" w:afterAutospacing="0"/>
        <w:jc w:val="both"/>
        <w:rPr>
          <w:rFonts w:ascii="Gill Sans MT" w:hAnsi="Gill Sans MT" w:cstheme="minorHAnsi"/>
          <w:color w:val="1A3567"/>
        </w:rPr>
      </w:pPr>
      <w:r w:rsidRPr="00E16739">
        <w:rPr>
          <w:rFonts w:ascii="Gill Sans MT" w:hAnsi="Gill Sans MT" w:cstheme="minorHAnsi"/>
          <w:b/>
          <w:bCs/>
          <w:color w:val="1A3567"/>
        </w:rPr>
        <w:t xml:space="preserve">94% </w:t>
      </w:r>
      <w:r w:rsidRPr="00E16739">
        <w:rPr>
          <w:rFonts w:ascii="Gill Sans MT" w:hAnsi="Gill Sans MT" w:cstheme="minorHAnsi"/>
          <w:color w:val="1A3567"/>
        </w:rPr>
        <w:t>fonctionnent en mode dégradé</w:t>
      </w:r>
    </w:p>
    <w:p w14:paraId="36AA262C" w14:textId="77777777" w:rsidR="009D2537" w:rsidRPr="00E16739" w:rsidRDefault="009D2537" w:rsidP="005D7B5D">
      <w:pPr>
        <w:pStyle w:val="NormalWeb"/>
        <w:spacing w:before="0" w:beforeAutospacing="0" w:after="0" w:afterAutospacing="0"/>
        <w:jc w:val="both"/>
        <w:rPr>
          <w:rFonts w:ascii="Gill Sans MT" w:hAnsi="Gill Sans MT" w:cstheme="minorHAnsi"/>
          <w:color w:val="000000"/>
        </w:rPr>
      </w:pPr>
    </w:p>
    <w:p w14:paraId="38872586" w14:textId="77777777" w:rsidR="005D7B5D" w:rsidRPr="00E16739" w:rsidRDefault="005D7B5D" w:rsidP="005D7B5D">
      <w:pPr>
        <w:pStyle w:val="NormalWeb"/>
        <w:spacing w:before="0" w:beforeAutospacing="0" w:after="0" w:afterAutospacing="0"/>
        <w:jc w:val="both"/>
        <w:rPr>
          <w:rFonts w:ascii="Gill Sans MT" w:hAnsi="Gill Sans MT" w:cstheme="minorHAnsi"/>
          <w:color w:val="404040" w:themeColor="text1" w:themeTint="BF"/>
          <w:sz w:val="22"/>
          <w:szCs w:val="22"/>
        </w:rPr>
      </w:pPr>
      <w:r w:rsidRPr="00E16739">
        <w:rPr>
          <w:rFonts w:ascii="Gill Sans MT" w:hAnsi="Gill Sans MT" w:cstheme="minorHAnsi"/>
          <w:color w:val="404040" w:themeColor="text1" w:themeTint="BF"/>
          <w:sz w:val="22"/>
          <w:szCs w:val="22"/>
        </w:rPr>
        <w:t>Vous retrouverez l'intégralité des résultats de l'enquête dans l'infographie ci-dessous.</w:t>
      </w:r>
    </w:p>
    <w:p w14:paraId="33B760B8" w14:textId="77777777" w:rsidR="005D7B5D" w:rsidRPr="00E16739" w:rsidRDefault="005D7B5D" w:rsidP="005D7B5D">
      <w:pPr>
        <w:jc w:val="both"/>
        <w:rPr>
          <w:rFonts w:ascii="Gill Sans MT" w:hAnsi="Gill Sans MT"/>
        </w:rPr>
      </w:pPr>
    </w:p>
    <w:p w14:paraId="1D0640EC" w14:textId="77777777" w:rsidR="009D2537" w:rsidRPr="00E16739" w:rsidRDefault="009D2537" w:rsidP="005D7B5D">
      <w:pPr>
        <w:jc w:val="both"/>
        <w:rPr>
          <w:rFonts w:ascii="Gill Sans MT" w:hAnsi="Gill Sans MT"/>
        </w:rPr>
      </w:pPr>
    </w:p>
    <w:p w14:paraId="13F55B8E" w14:textId="77777777" w:rsidR="009D2537" w:rsidRPr="00E16739" w:rsidRDefault="009D2537" w:rsidP="005D7B5D">
      <w:pPr>
        <w:jc w:val="both"/>
        <w:rPr>
          <w:rFonts w:ascii="Gill Sans MT" w:hAnsi="Gill Sans MT"/>
        </w:rPr>
      </w:pPr>
    </w:p>
    <w:p w14:paraId="46C60471" w14:textId="77777777" w:rsidR="005D7B5D" w:rsidRPr="00E16739" w:rsidRDefault="005D7B5D" w:rsidP="005D7B5D">
      <w:pPr>
        <w:jc w:val="both"/>
        <w:rPr>
          <w:rFonts w:ascii="Gill Sans MT" w:hAnsi="Gill Sans MT"/>
        </w:rPr>
      </w:pPr>
    </w:p>
    <w:p w14:paraId="35A5432F" w14:textId="77777777" w:rsidR="005D7B5D" w:rsidRPr="00E16739" w:rsidRDefault="005D7B5D" w:rsidP="005D7B5D">
      <w:pPr>
        <w:pStyle w:val="p2"/>
        <w:spacing w:before="0" w:beforeAutospacing="0" w:after="0" w:afterAutospacing="0"/>
        <w:jc w:val="both"/>
        <w:rPr>
          <w:rFonts w:ascii="Gill Sans MT" w:hAnsi="Gill Sans MT" w:cs="Calibri"/>
          <w:color w:val="1A3567"/>
        </w:rPr>
      </w:pPr>
      <w:r w:rsidRPr="00E16739">
        <w:rPr>
          <w:rStyle w:val="lev"/>
          <w:rFonts w:ascii="Gill Sans MT" w:hAnsi="Gill Sans MT" w:cstheme="minorHAnsi"/>
          <w:color w:val="008080"/>
          <w:shd w:val="clear" w:color="auto" w:fill="FFFFFF"/>
        </w:rPr>
        <w:lastRenderedPageBreak/>
        <w:t>FEDEREC</w:t>
      </w:r>
      <w:r w:rsidRPr="00E16739">
        <w:rPr>
          <w:rFonts w:ascii="Gill Sans MT" w:hAnsi="Gill Sans MT" w:cs="Calibri"/>
        </w:rPr>
        <w:t xml:space="preserve"> </w:t>
      </w:r>
      <w:r w:rsidRPr="00E16739">
        <w:rPr>
          <w:rFonts w:ascii="Gill Sans MT" w:hAnsi="Gill Sans MT" w:cs="Calibri"/>
          <w:color w:val="1A3567"/>
        </w:rPr>
        <w:t>souhaite remercier chaleureusement l'ensemble des personnels qui œuvrent pour assurer la gestion des déchets, activité essentielle au service de la France et des Français car elle touche à leur vie quotidienne. </w:t>
      </w:r>
    </w:p>
    <w:p w14:paraId="200F3DA4" w14:textId="77777777" w:rsidR="005D7B5D" w:rsidRPr="00E16739" w:rsidRDefault="005D7B5D" w:rsidP="005D7B5D">
      <w:pPr>
        <w:pStyle w:val="p2"/>
        <w:spacing w:before="0" w:beforeAutospacing="0" w:after="0" w:afterAutospacing="0"/>
        <w:jc w:val="both"/>
        <w:rPr>
          <w:rFonts w:ascii="Gill Sans MT" w:hAnsi="Gill Sans MT" w:cs="Calibri"/>
          <w:color w:val="1A3567"/>
          <w:sz w:val="22"/>
          <w:szCs w:val="22"/>
        </w:rPr>
      </w:pPr>
      <w:r w:rsidRPr="00E16739">
        <w:rPr>
          <w:rFonts w:ascii="Gill Sans MT" w:hAnsi="Gill Sans MT" w:cs="Calibri"/>
          <w:color w:val="1A3567"/>
        </w:rPr>
        <w:t>Nous sommes fiers de leur engagement et leur rendons hommage pour leur participation à l'effort citoyen. Nous leur transmettons toute notre gratitude et notre reconnaissance pour leur courage et leur présence sur le terrain.</w:t>
      </w:r>
    </w:p>
    <w:p w14:paraId="03BC6EB6" w14:textId="77777777" w:rsidR="005D7B5D" w:rsidRPr="00E16739" w:rsidRDefault="005D7B5D" w:rsidP="005D7B5D">
      <w:pPr>
        <w:pStyle w:val="p2"/>
        <w:spacing w:before="0" w:beforeAutospacing="0" w:after="0" w:afterAutospacing="0"/>
        <w:jc w:val="both"/>
        <w:rPr>
          <w:rFonts w:ascii="Gill Sans MT" w:hAnsi="Gill Sans MT" w:cs="Calibri"/>
          <w:color w:val="1A3567"/>
          <w:sz w:val="22"/>
          <w:szCs w:val="22"/>
        </w:rPr>
      </w:pPr>
      <w:r w:rsidRPr="00E16739">
        <w:rPr>
          <w:rFonts w:ascii="Gill Sans MT" w:hAnsi="Gill Sans MT" w:cs="Calibri"/>
          <w:color w:val="1A3567"/>
        </w:rPr>
        <w:t xml:space="preserve">C’est dans cette précieuse relation de confiance que nous entendons traverser cette période difficile. </w:t>
      </w:r>
    </w:p>
    <w:p w14:paraId="6EEFDD15" w14:textId="77777777" w:rsidR="005D7B5D" w:rsidRPr="00E16739" w:rsidRDefault="005D7B5D" w:rsidP="005D7B5D">
      <w:pPr>
        <w:jc w:val="both"/>
        <w:rPr>
          <w:rFonts w:ascii="Gill Sans MT" w:hAnsi="Gill Sans MT"/>
        </w:rPr>
      </w:pPr>
    </w:p>
    <w:p w14:paraId="03016BD7" w14:textId="77777777" w:rsidR="005D7B5D" w:rsidRPr="00E16739" w:rsidRDefault="005D7B5D" w:rsidP="005D7B5D">
      <w:pPr>
        <w:jc w:val="both"/>
        <w:rPr>
          <w:rFonts w:ascii="Gill Sans MT" w:hAnsi="Gill Sans MT"/>
          <w:color w:val="1A3567"/>
        </w:rPr>
      </w:pPr>
      <w:r w:rsidRPr="00E16739">
        <w:rPr>
          <w:rStyle w:val="lev"/>
          <w:rFonts w:ascii="Gill Sans MT" w:hAnsi="Gill Sans MT" w:cstheme="minorHAnsi"/>
          <w:color w:val="008080"/>
          <w:shd w:val="clear" w:color="auto" w:fill="FFFFFF"/>
        </w:rPr>
        <w:t>FEDEREC</w:t>
      </w:r>
      <w:r w:rsidRPr="00E16739">
        <w:rPr>
          <w:rFonts w:ascii="Gill Sans MT" w:hAnsi="Gill Sans MT"/>
          <w:color w:val="1A3567"/>
        </w:rPr>
        <w:t>, qui représente 1000 entreprises, est sur le front et auprès de tous les acteurs qui se mobilisent durant cette crise.</w:t>
      </w:r>
    </w:p>
    <w:p w14:paraId="6892B84C" w14:textId="77777777" w:rsidR="005D7B5D" w:rsidRPr="00E16739" w:rsidRDefault="005D7B5D" w:rsidP="005D7B5D">
      <w:pPr>
        <w:jc w:val="both"/>
        <w:rPr>
          <w:rFonts w:ascii="Gill Sans MT" w:hAnsi="Gill Sans MT"/>
          <w:color w:val="1A3567"/>
        </w:rPr>
      </w:pPr>
    </w:p>
    <w:p w14:paraId="5FB5275B" w14:textId="77777777" w:rsidR="005D7B5D" w:rsidRPr="00E16739" w:rsidRDefault="005D7B5D" w:rsidP="005D7B5D">
      <w:pPr>
        <w:jc w:val="both"/>
        <w:rPr>
          <w:rFonts w:ascii="Gill Sans MT" w:hAnsi="Gill Sans MT"/>
          <w:color w:val="1A3567"/>
        </w:rPr>
      </w:pPr>
      <w:r w:rsidRPr="00E16739">
        <w:rPr>
          <w:rFonts w:ascii="Gill Sans MT" w:hAnsi="Gill Sans MT"/>
          <w:color w:val="1A3567"/>
        </w:rPr>
        <w:t>Prenez soin de vous et de vos proches.</w:t>
      </w:r>
    </w:p>
    <w:p w14:paraId="43B3C68B" w14:textId="77777777" w:rsidR="005D7B5D" w:rsidRPr="00E16739" w:rsidRDefault="005D7B5D" w:rsidP="005D7B5D">
      <w:pPr>
        <w:jc w:val="both"/>
        <w:rPr>
          <w:rFonts w:ascii="Gill Sans MT" w:hAnsi="Gill Sans MT"/>
        </w:rPr>
      </w:pPr>
    </w:p>
    <w:p w14:paraId="62D49F55" w14:textId="77777777" w:rsidR="005D7B5D" w:rsidRPr="00E16739" w:rsidRDefault="005D7B5D" w:rsidP="005D7B5D">
      <w:pPr>
        <w:jc w:val="both"/>
        <w:rPr>
          <w:rFonts w:ascii="Gill Sans MT" w:hAnsi="Gill Sans MT"/>
        </w:rPr>
      </w:pPr>
    </w:p>
    <w:p w14:paraId="11F15BBE" w14:textId="77777777" w:rsidR="005D7B5D" w:rsidRPr="00E16739" w:rsidRDefault="005D7B5D" w:rsidP="005D7B5D">
      <w:pPr>
        <w:jc w:val="both"/>
        <w:rPr>
          <w:rFonts w:ascii="Gill Sans MT" w:hAnsi="Gill Sans MT"/>
        </w:rPr>
      </w:pPr>
    </w:p>
    <w:p w14:paraId="73595605" w14:textId="77777777" w:rsidR="005D7B5D" w:rsidRPr="00E16739" w:rsidRDefault="005D7B5D" w:rsidP="005D7B5D">
      <w:pPr>
        <w:jc w:val="both"/>
        <w:rPr>
          <w:rFonts w:ascii="Gill Sans MT" w:hAnsi="Gill Sans MT"/>
        </w:rPr>
      </w:pPr>
    </w:p>
    <w:p w14:paraId="45460164" w14:textId="77777777" w:rsidR="005D7B5D" w:rsidRPr="00E16739" w:rsidRDefault="005D7B5D" w:rsidP="005D7B5D">
      <w:pPr>
        <w:jc w:val="both"/>
        <w:rPr>
          <w:rFonts w:ascii="Gill Sans MT" w:hAnsi="Gill Sans MT"/>
          <w:color w:val="1A3567"/>
          <w:sz w:val="22"/>
          <w:szCs w:val="22"/>
        </w:rPr>
      </w:pPr>
      <w:r w:rsidRPr="00E16739">
        <w:rPr>
          <w:rFonts w:ascii="Gill Sans MT" w:hAnsi="Gill Sans MT"/>
          <w:color w:val="1A3567"/>
          <w:sz w:val="22"/>
          <w:szCs w:val="22"/>
        </w:rPr>
        <w:t>Extrait CP Ministère de la Transition écologique et solidaire</w:t>
      </w:r>
    </w:p>
    <w:p w14:paraId="29B031AC" w14:textId="77777777" w:rsidR="005D7B5D" w:rsidRPr="00E16739" w:rsidRDefault="005D7B5D" w:rsidP="005D7B5D">
      <w:pPr>
        <w:jc w:val="both"/>
        <w:rPr>
          <w:rFonts w:ascii="Gill Sans MT" w:hAnsi="Gill Sans MT"/>
          <w:i/>
          <w:iCs/>
          <w:color w:val="404040" w:themeColor="text1" w:themeTint="BF"/>
          <w:sz w:val="22"/>
          <w:szCs w:val="22"/>
        </w:rPr>
      </w:pPr>
      <w:r w:rsidRPr="00E16739">
        <w:rPr>
          <w:rFonts w:ascii="Gill Sans MT" w:hAnsi="Gill Sans MT"/>
          <w:i/>
          <w:iCs/>
          <w:color w:val="404040" w:themeColor="text1" w:themeTint="BF"/>
          <w:sz w:val="22"/>
          <w:szCs w:val="22"/>
        </w:rPr>
        <w:t xml:space="preserve">Elisabeth Borne, ministre de la Transition écologique et solidaire, et Brune </w:t>
      </w:r>
      <w:proofErr w:type="spellStart"/>
      <w:r w:rsidRPr="00E16739">
        <w:rPr>
          <w:rFonts w:ascii="Gill Sans MT" w:hAnsi="Gill Sans MT"/>
          <w:i/>
          <w:iCs/>
          <w:color w:val="404040" w:themeColor="text1" w:themeTint="BF"/>
          <w:sz w:val="22"/>
          <w:szCs w:val="22"/>
        </w:rPr>
        <w:t>Poirson</w:t>
      </w:r>
      <w:proofErr w:type="spellEnd"/>
      <w:r w:rsidRPr="00E16739">
        <w:rPr>
          <w:rFonts w:ascii="Gill Sans MT" w:hAnsi="Gill Sans MT"/>
          <w:i/>
          <w:iCs/>
          <w:color w:val="404040" w:themeColor="text1" w:themeTint="BF"/>
          <w:sz w:val="22"/>
          <w:szCs w:val="22"/>
        </w:rPr>
        <w:t xml:space="preserve"> secrétaire d’État, ont réaffirm</w:t>
      </w:r>
      <w:r w:rsidR="001B21C3" w:rsidRPr="00E16739">
        <w:rPr>
          <w:rFonts w:ascii="Gill Sans MT" w:hAnsi="Gill Sans MT"/>
          <w:i/>
          <w:iCs/>
          <w:color w:val="404040" w:themeColor="text1" w:themeTint="BF"/>
          <w:sz w:val="22"/>
          <w:szCs w:val="22"/>
        </w:rPr>
        <w:t>é</w:t>
      </w:r>
      <w:r w:rsidRPr="00E16739">
        <w:rPr>
          <w:rFonts w:ascii="Gill Sans MT" w:hAnsi="Gill Sans MT"/>
          <w:i/>
          <w:iCs/>
          <w:color w:val="404040" w:themeColor="text1" w:themeTint="BF"/>
          <w:sz w:val="22"/>
          <w:szCs w:val="22"/>
        </w:rPr>
        <w:t xml:space="preserve"> le caractère essentiel de la profession pour le maintien de la salubrité publique et précis</w:t>
      </w:r>
      <w:r w:rsidR="001B21C3" w:rsidRPr="00E16739">
        <w:rPr>
          <w:rFonts w:ascii="Gill Sans MT" w:hAnsi="Gill Sans MT"/>
          <w:i/>
          <w:iCs/>
          <w:color w:val="404040" w:themeColor="text1" w:themeTint="BF"/>
          <w:sz w:val="22"/>
          <w:szCs w:val="22"/>
        </w:rPr>
        <w:t>é</w:t>
      </w:r>
      <w:r w:rsidRPr="00E16739">
        <w:rPr>
          <w:rFonts w:ascii="Gill Sans MT" w:hAnsi="Gill Sans MT"/>
          <w:i/>
          <w:iCs/>
          <w:color w:val="404040" w:themeColor="text1" w:themeTint="BF"/>
          <w:sz w:val="22"/>
          <w:szCs w:val="22"/>
        </w:rPr>
        <w:t xml:space="preserve"> les mesures qui seront mises en œuvre pour accompagner le secteur durant la période crise. </w:t>
      </w:r>
    </w:p>
    <w:p w14:paraId="676E4CE1" w14:textId="77777777" w:rsidR="005D7B5D" w:rsidRPr="00E16739" w:rsidRDefault="005D7B5D" w:rsidP="005D7B5D">
      <w:pPr>
        <w:jc w:val="both"/>
        <w:rPr>
          <w:rFonts w:ascii="Gill Sans MT" w:hAnsi="Gill Sans MT"/>
          <w:i/>
          <w:iCs/>
          <w:color w:val="404040" w:themeColor="text1" w:themeTint="BF"/>
        </w:rPr>
      </w:pPr>
    </w:p>
    <w:p w14:paraId="0D8832D3" w14:textId="77777777" w:rsidR="005D7B5D" w:rsidRPr="00E16739" w:rsidRDefault="005D7B5D" w:rsidP="005D7B5D">
      <w:pPr>
        <w:rPr>
          <w:rFonts w:ascii="Gill Sans MT" w:eastAsia="Times New Roman" w:hAnsi="Gill Sans MT" w:cs="Times New Roman"/>
          <w:lang w:eastAsia="fr-FR"/>
        </w:rPr>
      </w:pPr>
    </w:p>
    <w:p w14:paraId="3D128F63" w14:textId="77777777" w:rsidR="005E36D9" w:rsidRPr="00E16739" w:rsidRDefault="005E36D9" w:rsidP="005D7B5D">
      <w:pPr>
        <w:rPr>
          <w:rFonts w:ascii="Gill Sans MT" w:eastAsia="Times New Roman" w:hAnsi="Gill Sans MT" w:cs="Times New Roman"/>
          <w:lang w:eastAsia="fr-FR"/>
        </w:rPr>
      </w:pPr>
    </w:p>
    <w:p w14:paraId="0C138E6D" w14:textId="77777777" w:rsidR="005E36D9" w:rsidRPr="00E16739" w:rsidRDefault="005E36D9" w:rsidP="005D7B5D">
      <w:pPr>
        <w:rPr>
          <w:rFonts w:ascii="Gill Sans MT" w:eastAsia="Times New Roman" w:hAnsi="Gill Sans MT" w:cs="Times New Roman"/>
          <w:lang w:eastAsia="fr-FR"/>
        </w:rPr>
      </w:pPr>
    </w:p>
    <w:p w14:paraId="654BADAF" w14:textId="77777777" w:rsidR="005E36D9" w:rsidRPr="00E16739" w:rsidRDefault="005E36D9" w:rsidP="005D7B5D">
      <w:pPr>
        <w:rPr>
          <w:rFonts w:ascii="Gill Sans MT" w:eastAsia="Times New Roman" w:hAnsi="Gill Sans MT" w:cs="Times New Roman"/>
          <w:lang w:eastAsia="fr-FR"/>
        </w:rPr>
      </w:pPr>
    </w:p>
    <w:p w14:paraId="2352F45C" w14:textId="5BF059EB" w:rsidR="005E36D9" w:rsidRPr="00E16739" w:rsidRDefault="005E36D9" w:rsidP="005E36D9">
      <w:pPr>
        <w:jc w:val="both"/>
        <w:rPr>
          <w:rFonts w:ascii="Gill Sans MT" w:hAnsi="Gill Sans MT"/>
          <w:color w:val="1A3567"/>
        </w:rPr>
      </w:pPr>
      <w:r w:rsidRPr="00E16739">
        <w:rPr>
          <w:rFonts w:ascii="Gill Sans MT" w:hAnsi="Gill Sans MT"/>
          <w:color w:val="1A3567"/>
        </w:rPr>
        <w:t xml:space="preserve">Retrouvez toute l’actualité de </w:t>
      </w:r>
      <w:r w:rsidRPr="00E16739">
        <w:rPr>
          <w:rStyle w:val="lev"/>
          <w:rFonts w:ascii="Gill Sans MT" w:hAnsi="Gill Sans MT" w:cstheme="minorHAnsi"/>
          <w:color w:val="1A3567"/>
          <w:shd w:val="clear" w:color="auto" w:fill="FFFFFF"/>
        </w:rPr>
        <w:t>FEDEREC</w:t>
      </w:r>
      <w:r w:rsidRPr="00E16739">
        <w:rPr>
          <w:rFonts w:ascii="Gill Sans MT" w:hAnsi="Gill Sans MT"/>
          <w:color w:val="1A3567"/>
        </w:rPr>
        <w:t xml:space="preserve"> sur notre site internet : </w:t>
      </w:r>
      <w:hyperlink r:id="rId7" w:history="1">
        <w:r w:rsidRPr="00E16739">
          <w:rPr>
            <w:rStyle w:val="Lienhypertexte"/>
            <w:rFonts w:ascii="Gill Sans MT" w:hAnsi="Gill Sans MT"/>
          </w:rPr>
          <w:t>www.federec.com</w:t>
        </w:r>
      </w:hyperlink>
      <w:r w:rsidRPr="00E16739">
        <w:rPr>
          <w:rFonts w:ascii="Gill Sans MT" w:hAnsi="Gill Sans MT"/>
        </w:rPr>
        <w:t xml:space="preserve"> </w:t>
      </w:r>
      <w:r w:rsidRPr="00E16739">
        <w:rPr>
          <w:rFonts w:ascii="Gill Sans MT" w:hAnsi="Gill Sans MT"/>
          <w:color w:val="1A3567"/>
        </w:rPr>
        <w:t xml:space="preserve">et sur les </w:t>
      </w:r>
      <w:r w:rsidR="009232A4" w:rsidRPr="00E16739">
        <w:rPr>
          <w:rFonts w:ascii="Gill Sans MT" w:hAnsi="Gill Sans MT"/>
          <w:color w:val="1A3567"/>
        </w:rPr>
        <w:t>r</w:t>
      </w:r>
      <w:r w:rsidRPr="00E16739">
        <w:rPr>
          <w:rFonts w:ascii="Gill Sans MT" w:hAnsi="Gill Sans MT"/>
          <w:color w:val="1A3567"/>
        </w:rPr>
        <w:t xml:space="preserve">éseaux </w:t>
      </w:r>
      <w:r w:rsidR="009232A4" w:rsidRPr="00E16739">
        <w:rPr>
          <w:rFonts w:ascii="Gill Sans MT" w:hAnsi="Gill Sans MT"/>
          <w:color w:val="1A3567"/>
        </w:rPr>
        <w:t>s</w:t>
      </w:r>
      <w:r w:rsidRPr="00E16739">
        <w:rPr>
          <w:rFonts w:ascii="Gill Sans MT" w:hAnsi="Gill Sans MT"/>
          <w:color w:val="1A3567"/>
        </w:rPr>
        <w:t>ociaux</w:t>
      </w:r>
    </w:p>
    <w:p w14:paraId="40752279" w14:textId="77777777" w:rsidR="005D7B5D" w:rsidRDefault="005D7B5D" w:rsidP="005D7B5D">
      <w:pPr>
        <w:jc w:val="both"/>
      </w:pPr>
    </w:p>
    <w:p w14:paraId="68B84682" w14:textId="77777777" w:rsidR="00284D6B" w:rsidRPr="00575219" w:rsidRDefault="00284D6B" w:rsidP="00154C87">
      <w:pPr>
        <w:rPr>
          <w:rFonts w:ascii="Gill Sans MT" w:eastAsia="Times New Roman" w:hAnsi="Gill Sans MT" w:cs="Calibri"/>
          <w:b/>
          <w:bCs/>
          <w:color w:val="1F3864" w:themeColor="accent1" w:themeShade="80"/>
          <w:lang w:eastAsia="fr-FR"/>
        </w:rPr>
      </w:pPr>
    </w:p>
    <w:p w14:paraId="0075DF2B" w14:textId="77777777" w:rsidR="00154C87" w:rsidRDefault="00154C87" w:rsidP="00154C87">
      <w:pPr>
        <w:rPr>
          <w:rFonts w:ascii="Gill Sans MT" w:eastAsia="Times New Roman" w:hAnsi="Gill Sans MT" w:cs="Times New Roman"/>
          <w:color w:val="1F3864" w:themeColor="accent1" w:themeShade="80"/>
          <w:lang w:eastAsia="fr-FR"/>
        </w:rPr>
      </w:pPr>
    </w:p>
    <w:p w14:paraId="44FF245A" w14:textId="77777777" w:rsidR="00117481" w:rsidRDefault="00117481" w:rsidP="00154C87">
      <w:pPr>
        <w:rPr>
          <w:rFonts w:ascii="Gill Sans MT" w:eastAsia="Times New Roman" w:hAnsi="Gill Sans MT" w:cs="Times New Roman"/>
          <w:color w:val="1F3864" w:themeColor="accent1" w:themeShade="80"/>
          <w:lang w:eastAsia="fr-FR"/>
        </w:rPr>
      </w:pPr>
    </w:p>
    <w:p w14:paraId="0B225F3A" w14:textId="77777777" w:rsidR="00117481" w:rsidRDefault="00117481" w:rsidP="00154C87">
      <w:pPr>
        <w:rPr>
          <w:rFonts w:ascii="Gill Sans MT" w:eastAsia="Times New Roman" w:hAnsi="Gill Sans MT" w:cs="Times New Roman"/>
          <w:color w:val="1F3864" w:themeColor="accent1" w:themeShade="80"/>
          <w:lang w:eastAsia="fr-FR"/>
        </w:rPr>
      </w:pPr>
    </w:p>
    <w:p w14:paraId="40ABDA6F" w14:textId="77777777" w:rsidR="00117481" w:rsidRDefault="00117481" w:rsidP="00154C87">
      <w:pPr>
        <w:rPr>
          <w:rFonts w:ascii="Gill Sans MT" w:eastAsia="Times New Roman" w:hAnsi="Gill Sans MT" w:cs="Times New Roman"/>
          <w:color w:val="1F3864" w:themeColor="accent1" w:themeShade="80"/>
          <w:lang w:eastAsia="fr-FR"/>
        </w:rPr>
      </w:pPr>
    </w:p>
    <w:p w14:paraId="1BE7AE2A" w14:textId="77777777" w:rsidR="00117481" w:rsidRDefault="00117481" w:rsidP="00154C87">
      <w:pPr>
        <w:rPr>
          <w:rFonts w:ascii="Gill Sans MT" w:eastAsia="Times New Roman" w:hAnsi="Gill Sans MT" w:cs="Times New Roman"/>
          <w:color w:val="1F3864" w:themeColor="accent1" w:themeShade="80"/>
          <w:lang w:eastAsia="fr-FR"/>
        </w:rPr>
      </w:pPr>
    </w:p>
    <w:p w14:paraId="221152EF" w14:textId="77777777" w:rsidR="00117481" w:rsidRDefault="00117481" w:rsidP="00154C87">
      <w:pPr>
        <w:rPr>
          <w:rFonts w:ascii="Gill Sans MT" w:eastAsia="Times New Roman" w:hAnsi="Gill Sans MT" w:cs="Times New Roman"/>
          <w:color w:val="1F3864" w:themeColor="accent1" w:themeShade="80"/>
          <w:lang w:eastAsia="fr-FR"/>
        </w:rPr>
      </w:pPr>
    </w:p>
    <w:p w14:paraId="0DA74DDB" w14:textId="77777777" w:rsidR="00117481" w:rsidRDefault="00117481" w:rsidP="00154C87">
      <w:pPr>
        <w:rPr>
          <w:rFonts w:ascii="Gill Sans MT" w:eastAsia="Times New Roman" w:hAnsi="Gill Sans MT" w:cs="Times New Roman"/>
          <w:color w:val="1F3864" w:themeColor="accent1" w:themeShade="80"/>
          <w:lang w:eastAsia="fr-FR"/>
        </w:rPr>
      </w:pPr>
    </w:p>
    <w:p w14:paraId="69CC64FC" w14:textId="77777777" w:rsidR="005E36D9" w:rsidRDefault="005E36D9" w:rsidP="00A207A0">
      <w:pPr>
        <w:rPr>
          <w:rFonts w:ascii="Gill Sans MT" w:hAnsi="Gill Sans MT"/>
        </w:rPr>
      </w:pPr>
    </w:p>
    <w:p w14:paraId="614B09E3" w14:textId="77777777" w:rsidR="005E36D9" w:rsidRDefault="005E36D9" w:rsidP="00A207A0">
      <w:pPr>
        <w:rPr>
          <w:rFonts w:ascii="Gill Sans MT" w:hAnsi="Gill Sans MT"/>
        </w:rPr>
      </w:pPr>
    </w:p>
    <w:p w14:paraId="16C72A5A" w14:textId="77777777" w:rsidR="009D0169" w:rsidRPr="00575219" w:rsidRDefault="009D0169" w:rsidP="009D0169">
      <w:pPr>
        <w:widowControl w:val="0"/>
        <w:autoSpaceDE w:val="0"/>
        <w:autoSpaceDN w:val="0"/>
        <w:adjustRightInd w:val="0"/>
        <w:ind w:right="-6"/>
        <w:jc w:val="both"/>
        <w:rPr>
          <w:rFonts w:ascii="Gill Sans MT" w:eastAsiaTheme="minorEastAsia" w:hAnsi="Gill Sans MT" w:cstheme="minorHAnsi"/>
          <w:color w:val="1F3864" w:themeColor="accent1" w:themeShade="80"/>
          <w:sz w:val="20"/>
          <w:szCs w:val="20"/>
        </w:rPr>
      </w:pPr>
      <w:r w:rsidRPr="00575219">
        <w:rPr>
          <w:rFonts w:ascii="Gill Sans MT" w:eastAsiaTheme="minorEastAsia" w:hAnsi="Gill Sans MT" w:cstheme="minorHAnsi"/>
          <w:b/>
          <w:color w:val="60ADB1"/>
        </w:rPr>
        <w:t>FEDEREC</w:t>
      </w:r>
      <w:r w:rsidRPr="00575219">
        <w:rPr>
          <w:rFonts w:ascii="Gill Sans MT" w:eastAsiaTheme="minorEastAsia" w:hAnsi="Gill Sans MT" w:cstheme="minorHAnsi"/>
          <w:color w:val="000000" w:themeColor="text1"/>
          <w:sz w:val="20"/>
          <w:szCs w:val="20"/>
        </w:rPr>
        <w:t xml:space="preserve"> </w:t>
      </w:r>
      <w:r w:rsidRPr="00575219">
        <w:rPr>
          <w:rFonts w:ascii="Gill Sans MT" w:eastAsiaTheme="minorEastAsia" w:hAnsi="Gill Sans MT" w:cstheme="minorHAnsi"/>
          <w:color w:val="1F3864" w:themeColor="accent1" w:themeShade="80"/>
          <w:sz w:val="20"/>
          <w:szCs w:val="20"/>
        </w:rPr>
        <w:t>est le syndicat professionnel des entreprises du recyclage.</w:t>
      </w:r>
    </w:p>
    <w:p w14:paraId="43DD4FE3" w14:textId="54720837" w:rsidR="009232A4" w:rsidRDefault="009D0169" w:rsidP="00575219">
      <w:pPr>
        <w:ind w:right="-6"/>
        <w:jc w:val="both"/>
        <w:rPr>
          <w:rFonts w:ascii="Gill Sans MT" w:hAnsi="Gill Sans MT" w:cstheme="minorHAnsi"/>
          <w:color w:val="1F3864" w:themeColor="accent1" w:themeShade="80"/>
          <w:sz w:val="20"/>
          <w:szCs w:val="20"/>
        </w:rPr>
      </w:pPr>
      <w:r w:rsidRPr="00575219">
        <w:rPr>
          <w:rFonts w:ascii="Gill Sans MT" w:hAnsi="Gill Sans MT" w:cstheme="minorHAnsi"/>
          <w:color w:val="1F3864" w:themeColor="accent1" w:themeShade="80"/>
          <w:sz w:val="20"/>
          <w:szCs w:val="20"/>
        </w:rPr>
        <w:t>Cette industrie représente : 1 </w:t>
      </w:r>
      <w:r>
        <w:rPr>
          <w:rFonts w:ascii="Gill Sans MT" w:hAnsi="Gill Sans MT" w:cstheme="minorHAnsi"/>
          <w:color w:val="1F3864" w:themeColor="accent1" w:themeShade="80"/>
          <w:sz w:val="20"/>
          <w:szCs w:val="20"/>
        </w:rPr>
        <w:t>0</w:t>
      </w:r>
      <w:r w:rsidRPr="00575219">
        <w:rPr>
          <w:rFonts w:ascii="Gill Sans MT" w:hAnsi="Gill Sans MT" w:cstheme="minorHAnsi"/>
          <w:color w:val="1F3864" w:themeColor="accent1" w:themeShade="80"/>
          <w:sz w:val="20"/>
          <w:szCs w:val="20"/>
        </w:rPr>
        <w:t>00 entreprises du recyclage, 9,0</w:t>
      </w:r>
      <w:r>
        <w:rPr>
          <w:rFonts w:ascii="Gill Sans MT" w:hAnsi="Gill Sans MT" w:cstheme="minorHAnsi"/>
          <w:color w:val="1F3864" w:themeColor="accent1" w:themeShade="80"/>
          <w:sz w:val="20"/>
          <w:szCs w:val="20"/>
        </w:rPr>
        <w:t>4</w:t>
      </w:r>
      <w:r w:rsidRPr="00575219">
        <w:rPr>
          <w:rFonts w:ascii="Gill Sans MT" w:hAnsi="Gill Sans MT" w:cstheme="minorHAnsi"/>
          <w:color w:val="1F3864" w:themeColor="accent1" w:themeShade="80"/>
          <w:sz w:val="20"/>
          <w:szCs w:val="20"/>
        </w:rPr>
        <w:t xml:space="preserve"> Mrd</w:t>
      </w:r>
      <w:r w:rsidRPr="00575219">
        <w:rPr>
          <w:rFonts w:ascii="Gill Sans MT" w:hAnsi="Gill Sans MT" w:cstheme="minorHAnsi"/>
          <w:color w:val="1F3864" w:themeColor="accent1" w:themeShade="80"/>
          <w:sz w:val="20"/>
          <w:szCs w:val="20"/>
          <w:shd w:val="clear" w:color="auto" w:fill="FFFFFF"/>
        </w:rPr>
        <w:t>€</w:t>
      </w:r>
      <w:r w:rsidRPr="00575219">
        <w:rPr>
          <w:rFonts w:ascii="Gill Sans MT" w:hAnsi="Gill Sans MT" w:cstheme="minorHAnsi"/>
          <w:color w:val="1F3864" w:themeColor="accent1" w:themeShade="80"/>
          <w:sz w:val="20"/>
          <w:szCs w:val="20"/>
        </w:rPr>
        <w:t xml:space="preserve"> d’euros de CA ; 5</w:t>
      </w:r>
      <w:r>
        <w:rPr>
          <w:rFonts w:ascii="Gill Sans MT" w:hAnsi="Gill Sans MT" w:cstheme="minorHAnsi"/>
          <w:color w:val="1F3864" w:themeColor="accent1" w:themeShade="80"/>
          <w:sz w:val="20"/>
          <w:szCs w:val="20"/>
        </w:rPr>
        <w:t xml:space="preserve">68 </w:t>
      </w:r>
      <w:r w:rsidRPr="00575219">
        <w:rPr>
          <w:rFonts w:ascii="Gill Sans MT" w:hAnsi="Gill Sans MT" w:cstheme="minorHAnsi"/>
          <w:color w:val="1F3864" w:themeColor="accent1" w:themeShade="80"/>
          <w:sz w:val="20"/>
          <w:szCs w:val="20"/>
        </w:rPr>
        <w:t>M</w:t>
      </w:r>
      <w:r w:rsidRPr="00575219">
        <w:rPr>
          <w:rFonts w:ascii="Gill Sans MT" w:hAnsi="Gill Sans MT" w:cstheme="minorHAnsi"/>
          <w:color w:val="1F3864" w:themeColor="accent1" w:themeShade="80"/>
          <w:sz w:val="20"/>
          <w:szCs w:val="20"/>
          <w:shd w:val="clear" w:color="auto" w:fill="FFFFFF"/>
        </w:rPr>
        <w:t>€</w:t>
      </w:r>
      <w:r w:rsidRPr="00575219">
        <w:rPr>
          <w:rFonts w:ascii="Gill Sans MT" w:hAnsi="Gill Sans MT" w:cstheme="minorHAnsi"/>
          <w:color w:val="1F3864" w:themeColor="accent1" w:themeShade="80"/>
          <w:sz w:val="20"/>
          <w:szCs w:val="20"/>
        </w:rPr>
        <w:t xml:space="preserve"> d’investissements, 28 </w:t>
      </w:r>
      <w:r>
        <w:rPr>
          <w:rFonts w:ascii="Gill Sans MT" w:hAnsi="Gill Sans MT" w:cstheme="minorHAnsi"/>
          <w:color w:val="1F3864" w:themeColor="accent1" w:themeShade="80"/>
          <w:sz w:val="20"/>
          <w:szCs w:val="20"/>
        </w:rPr>
        <w:t>810</w:t>
      </w:r>
      <w:r w:rsidRPr="00575219">
        <w:rPr>
          <w:rFonts w:ascii="Gill Sans MT" w:hAnsi="Gill Sans MT" w:cstheme="minorHAnsi"/>
          <w:color w:val="1F3864" w:themeColor="accent1" w:themeShade="80"/>
          <w:sz w:val="20"/>
          <w:szCs w:val="20"/>
        </w:rPr>
        <w:t xml:space="preserve"> emplois directs et non </w:t>
      </w:r>
      <w:proofErr w:type="spellStart"/>
      <w:r w:rsidRPr="00575219">
        <w:rPr>
          <w:rFonts w:ascii="Gill Sans MT" w:hAnsi="Gill Sans MT" w:cstheme="minorHAnsi"/>
          <w:color w:val="1F3864" w:themeColor="accent1" w:themeShade="80"/>
          <w:sz w:val="20"/>
          <w:szCs w:val="20"/>
        </w:rPr>
        <w:t>délocalisables</w:t>
      </w:r>
      <w:proofErr w:type="spellEnd"/>
      <w:r w:rsidRPr="00575219">
        <w:rPr>
          <w:rFonts w:ascii="Gill Sans MT" w:hAnsi="Gill Sans MT" w:cstheme="minorHAnsi"/>
          <w:color w:val="1F3864" w:themeColor="accent1" w:themeShade="80"/>
          <w:sz w:val="20"/>
          <w:szCs w:val="20"/>
        </w:rPr>
        <w:t>, dont 8</w:t>
      </w:r>
      <w:r>
        <w:rPr>
          <w:rFonts w:ascii="Gill Sans MT" w:hAnsi="Gill Sans MT" w:cstheme="minorHAnsi"/>
          <w:color w:val="1F3864" w:themeColor="accent1" w:themeShade="80"/>
          <w:sz w:val="20"/>
          <w:szCs w:val="20"/>
        </w:rPr>
        <w:t>5</w:t>
      </w:r>
      <w:r w:rsidRPr="00575219">
        <w:rPr>
          <w:rFonts w:ascii="Gill Sans MT" w:hAnsi="Gill Sans MT" w:cstheme="minorHAnsi"/>
          <w:color w:val="1F3864" w:themeColor="accent1" w:themeShade="80"/>
          <w:sz w:val="20"/>
          <w:szCs w:val="20"/>
        </w:rPr>
        <w:t>% de CDI, 10</w:t>
      </w:r>
      <w:r>
        <w:rPr>
          <w:rFonts w:ascii="Gill Sans MT" w:hAnsi="Gill Sans MT" w:cstheme="minorHAnsi"/>
          <w:color w:val="1F3864" w:themeColor="accent1" w:themeShade="80"/>
          <w:sz w:val="20"/>
          <w:szCs w:val="20"/>
        </w:rPr>
        <w:t>7</w:t>
      </w:r>
      <w:r w:rsidRPr="00575219">
        <w:rPr>
          <w:rFonts w:ascii="Gill Sans MT" w:hAnsi="Gill Sans MT" w:cstheme="minorHAnsi"/>
          <w:color w:val="1F3864" w:themeColor="accent1" w:themeShade="80"/>
          <w:sz w:val="20"/>
          <w:szCs w:val="20"/>
        </w:rPr>
        <w:t xml:space="preserve"> Mt de matières collectées, 2</w:t>
      </w:r>
      <w:r>
        <w:rPr>
          <w:rFonts w:ascii="Gill Sans MT" w:hAnsi="Gill Sans MT" w:cstheme="minorHAnsi"/>
          <w:color w:val="1F3864" w:themeColor="accent1" w:themeShade="80"/>
          <w:sz w:val="20"/>
          <w:szCs w:val="20"/>
        </w:rPr>
        <w:t>1</w:t>
      </w:r>
      <w:r w:rsidRPr="00575219">
        <w:rPr>
          <w:rFonts w:ascii="Gill Sans MT" w:hAnsi="Gill Sans MT" w:cstheme="minorHAnsi"/>
          <w:color w:val="1F3864" w:themeColor="accent1" w:themeShade="80"/>
          <w:sz w:val="20"/>
          <w:szCs w:val="20"/>
        </w:rPr>
        <w:t xml:space="preserve"> Mt d’émissions de Co2 évité (*Source : Observatoire statistique de FEDEREC)</w:t>
      </w:r>
    </w:p>
    <w:p w14:paraId="35B1FA0D" w14:textId="77777777" w:rsidR="009232A4" w:rsidRDefault="009232A4" w:rsidP="00575219">
      <w:pPr>
        <w:ind w:right="-6"/>
        <w:jc w:val="both"/>
        <w:rPr>
          <w:rFonts w:ascii="Gill Sans MT" w:hAnsi="Gill Sans MT" w:cstheme="minorHAnsi"/>
          <w:color w:val="1F3864" w:themeColor="accent1" w:themeShade="80"/>
          <w:sz w:val="20"/>
          <w:szCs w:val="20"/>
        </w:rPr>
      </w:pPr>
    </w:p>
    <w:p w14:paraId="07D296EC" w14:textId="77777777" w:rsidR="009232A4" w:rsidRPr="005E36D9" w:rsidRDefault="009232A4" w:rsidP="00575219">
      <w:pPr>
        <w:ind w:right="-6"/>
        <w:jc w:val="both"/>
        <w:rPr>
          <w:rFonts w:ascii="Gill Sans MT" w:hAnsi="Gill Sans MT" w:cstheme="minorHAnsi"/>
          <w:color w:val="1F3864" w:themeColor="accent1" w:themeShade="80"/>
          <w:sz w:val="20"/>
          <w:szCs w:val="20"/>
        </w:rPr>
      </w:pPr>
    </w:p>
    <w:p w14:paraId="184CBCD7" w14:textId="77777777" w:rsidR="00575219" w:rsidRPr="00575219" w:rsidRDefault="00575219" w:rsidP="00575219">
      <w:pPr>
        <w:ind w:right="-6"/>
        <w:jc w:val="both"/>
        <w:rPr>
          <w:rFonts w:ascii="Gill Sans MT" w:hAnsi="Gill Sans MT" w:cs="Arial"/>
          <w:color w:val="000000" w:themeColor="text1"/>
          <w:sz w:val="16"/>
          <w:szCs w:val="16"/>
        </w:rPr>
      </w:pPr>
    </w:p>
    <w:p w14:paraId="3B62CB81" w14:textId="77777777" w:rsidR="009232A4" w:rsidRDefault="009232A4" w:rsidP="009232A4">
      <w:pPr>
        <w:ind w:right="-6"/>
        <w:jc w:val="center"/>
        <w:rPr>
          <w:rFonts w:ascii="Gill Sans MT" w:hAnsi="Gill Sans MT" w:cs="Arial"/>
          <w:color w:val="1F3864" w:themeColor="accent1" w:themeShade="80"/>
          <w:sz w:val="22"/>
          <w:szCs w:val="22"/>
        </w:rPr>
      </w:pPr>
      <w:r w:rsidRPr="00575219">
        <w:rPr>
          <w:rFonts w:ascii="Gill Sans MT" w:hAnsi="Gill Sans MT" w:cs="Arial"/>
          <w:b/>
          <w:color w:val="4EB0A4"/>
          <w:sz w:val="22"/>
          <w:szCs w:val="22"/>
        </w:rPr>
        <w:t xml:space="preserve">Contacts presse </w:t>
      </w:r>
      <w:r w:rsidRPr="00575219">
        <w:rPr>
          <w:rFonts w:ascii="Gill Sans MT" w:hAnsi="Gill Sans MT" w:cs="Arial"/>
          <w:b/>
          <w:color w:val="1F3864" w:themeColor="accent1" w:themeShade="80"/>
          <w:sz w:val="22"/>
          <w:szCs w:val="22"/>
        </w:rPr>
        <w:t xml:space="preserve">: Agence Profile </w:t>
      </w:r>
      <w:r w:rsidRPr="00575219">
        <w:rPr>
          <w:rFonts w:ascii="Gill Sans MT" w:hAnsi="Gill Sans MT" w:cs="Arial"/>
          <w:color w:val="1F3864" w:themeColor="accent1" w:themeShade="80"/>
          <w:sz w:val="22"/>
          <w:szCs w:val="22"/>
        </w:rPr>
        <w:t xml:space="preserve">: 01 56 26 72 00 I </w:t>
      </w:r>
    </w:p>
    <w:p w14:paraId="5825F964" w14:textId="77777777" w:rsidR="009232A4" w:rsidRPr="002F7574" w:rsidRDefault="009232A4" w:rsidP="009232A4">
      <w:pPr>
        <w:ind w:right="-6"/>
        <w:jc w:val="center"/>
        <w:rPr>
          <w:rFonts w:ascii="Gill Sans MT" w:hAnsi="Gill Sans MT" w:cs="Arial"/>
          <w:color w:val="4EB0A4"/>
          <w:sz w:val="22"/>
          <w:szCs w:val="22"/>
        </w:rPr>
      </w:pPr>
      <w:r w:rsidRPr="00575219">
        <w:rPr>
          <w:rFonts w:ascii="Gill Sans MT" w:hAnsi="Gill Sans MT" w:cs="Arial"/>
          <w:color w:val="1F3864" w:themeColor="accent1" w:themeShade="80"/>
          <w:sz w:val="22"/>
          <w:szCs w:val="22"/>
        </w:rPr>
        <w:t xml:space="preserve">ochabbert@agence-profile.com </w:t>
      </w:r>
      <w:r w:rsidRPr="00575219">
        <w:rPr>
          <w:rFonts w:ascii="Gill Sans MT" w:hAnsi="Gill Sans MT" w:cs="Arial"/>
          <w:color w:val="4EB0A4"/>
          <w:sz w:val="22"/>
          <w:szCs w:val="22"/>
        </w:rPr>
        <w:t>–</w:t>
      </w:r>
      <w:r>
        <w:rPr>
          <w:rFonts w:ascii="Gill Sans MT" w:hAnsi="Gill Sans MT" w:cs="Arial"/>
          <w:color w:val="4EB0A4"/>
          <w:sz w:val="22"/>
          <w:szCs w:val="22"/>
        </w:rPr>
        <w:t xml:space="preserve"> </w:t>
      </w:r>
      <w:r w:rsidRPr="00FE7B34">
        <w:rPr>
          <w:rFonts w:ascii="Gill Sans MT" w:hAnsi="Gill Sans MT" w:cs="Arial"/>
          <w:color w:val="1F3864" w:themeColor="accent1" w:themeShade="80"/>
          <w:sz w:val="22"/>
          <w:szCs w:val="22"/>
        </w:rPr>
        <w:t xml:space="preserve">vchicout@agence-profile.com </w:t>
      </w:r>
      <w:r w:rsidRPr="00FE7B34">
        <w:rPr>
          <w:rFonts w:ascii="Gill Sans MT" w:hAnsi="Gill Sans MT" w:cs="Arial"/>
          <w:color w:val="4EB0A4"/>
          <w:sz w:val="22"/>
          <w:szCs w:val="22"/>
        </w:rPr>
        <w:t>–</w:t>
      </w:r>
      <w:r w:rsidRPr="00FE7B34">
        <w:rPr>
          <w:rFonts w:ascii="Gill Sans MT" w:hAnsi="Gill Sans MT" w:cs="Arial"/>
          <w:color w:val="1F3864" w:themeColor="accent1" w:themeShade="80"/>
          <w:sz w:val="22"/>
          <w:szCs w:val="22"/>
        </w:rPr>
        <w:t xml:space="preserve"> alesbros@agence-profile.com</w:t>
      </w:r>
    </w:p>
    <w:p w14:paraId="52F54F42" w14:textId="07FA1262" w:rsidR="00B13BD0" w:rsidRDefault="00B13BD0" w:rsidP="002F7574">
      <w:pPr>
        <w:ind w:right="-6"/>
        <w:jc w:val="center"/>
        <w:rPr>
          <w:rFonts w:ascii="Gill Sans MT" w:hAnsi="Gill Sans MT" w:cs="Arial"/>
          <w:color w:val="4EB0A4"/>
          <w:sz w:val="22"/>
          <w:szCs w:val="22"/>
        </w:rPr>
      </w:pPr>
    </w:p>
    <w:p w14:paraId="27EE77F0" w14:textId="77777777" w:rsidR="005E36D9" w:rsidRDefault="005E36D9" w:rsidP="002F7574">
      <w:pPr>
        <w:ind w:right="-6"/>
        <w:jc w:val="center"/>
        <w:rPr>
          <w:rFonts w:ascii="Gill Sans MT" w:hAnsi="Gill Sans MT" w:cs="Arial"/>
          <w:color w:val="4EB0A4"/>
          <w:sz w:val="22"/>
          <w:szCs w:val="22"/>
        </w:rPr>
      </w:pPr>
    </w:p>
    <w:p w14:paraId="027BE751" w14:textId="77777777" w:rsidR="005E36D9" w:rsidRDefault="005E36D9" w:rsidP="002F7574">
      <w:pPr>
        <w:ind w:right="-6"/>
        <w:jc w:val="center"/>
        <w:rPr>
          <w:rFonts w:ascii="Gill Sans MT" w:hAnsi="Gill Sans MT" w:cs="Arial"/>
          <w:color w:val="4EB0A4"/>
          <w:sz w:val="22"/>
          <w:szCs w:val="22"/>
        </w:rPr>
      </w:pPr>
    </w:p>
    <w:p w14:paraId="6665B995" w14:textId="77777777" w:rsidR="005E36D9" w:rsidRDefault="009D2537" w:rsidP="002F7574">
      <w:pPr>
        <w:ind w:right="-6"/>
        <w:jc w:val="center"/>
        <w:rPr>
          <w:rFonts w:ascii="Gill Sans MT" w:hAnsi="Gill Sans MT" w:cs="Arial"/>
          <w:color w:val="4EB0A4"/>
          <w:sz w:val="22"/>
          <w:szCs w:val="22"/>
        </w:rPr>
      </w:pPr>
      <w:r>
        <w:rPr>
          <w:rFonts w:ascii="Gill Sans MT" w:hAnsi="Gill Sans MT" w:cs="Arial"/>
          <w:noProof/>
          <w:color w:val="4EB0A4"/>
          <w:sz w:val="22"/>
          <w:szCs w:val="22"/>
          <w:lang w:eastAsia="fr-FR"/>
        </w:rPr>
        <w:lastRenderedPageBreak/>
        <w:drawing>
          <wp:inline distT="0" distB="0" distL="0" distR="0" wp14:anchorId="1B8E6A90" wp14:editId="419AE117">
            <wp:extent cx="5756910" cy="8136890"/>
            <wp:effectExtent l="0" t="0" r="0" b="3810"/>
            <wp:docPr id="6" name="Image 6"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alyse enquête FEDEREC v8.pdf"/>
                    <pic:cNvPicPr/>
                  </pic:nvPicPr>
                  <pic:blipFill>
                    <a:blip r:embed="rId8">
                      <a:extLst>
                        <a:ext uri="{28A0092B-C50C-407E-A947-70E740481C1C}">
                          <a14:useLocalDpi xmlns:a14="http://schemas.microsoft.com/office/drawing/2010/main" val="0"/>
                        </a:ext>
                      </a:extLst>
                    </a:blip>
                    <a:stretch>
                      <a:fillRect/>
                    </a:stretch>
                  </pic:blipFill>
                  <pic:spPr>
                    <a:xfrm>
                      <a:off x="0" y="0"/>
                      <a:ext cx="5756910" cy="8136890"/>
                    </a:xfrm>
                    <a:prstGeom prst="rect">
                      <a:avLst/>
                    </a:prstGeom>
                  </pic:spPr>
                </pic:pic>
              </a:graphicData>
            </a:graphic>
          </wp:inline>
        </w:drawing>
      </w:r>
    </w:p>
    <w:p w14:paraId="678D7AF2" w14:textId="77777777" w:rsidR="005E36D9" w:rsidRPr="002F7574" w:rsidRDefault="005E36D9" w:rsidP="002F7574">
      <w:pPr>
        <w:ind w:right="-6"/>
        <w:jc w:val="center"/>
        <w:rPr>
          <w:rFonts w:ascii="Gill Sans MT" w:hAnsi="Gill Sans MT" w:cs="Arial"/>
          <w:color w:val="4EB0A4"/>
          <w:sz w:val="22"/>
          <w:szCs w:val="22"/>
        </w:rPr>
      </w:pPr>
    </w:p>
    <w:sectPr w:rsidR="005E36D9" w:rsidRPr="002F7574" w:rsidSect="00B928F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illSansMTStd-Medium">
    <w:altName w:val="Cambria"/>
    <w:panose1 w:val="020B0604020202020204"/>
    <w:charset w:val="00"/>
    <w:family w:val="roman"/>
    <w:pitch w:val="default"/>
  </w:font>
  <w:font w:name="Gill Sans Nova Light">
    <w:panose1 w:val="020B0302020104020203"/>
    <w:charset w:val="00"/>
    <w:family w:val="swiss"/>
    <w:pitch w:val="variable"/>
    <w:sig w:usb0="80000287" w:usb1="00000002" w:usb2="00000000" w:usb3="00000000" w:csb0="0000009F" w:csb1="00000000"/>
  </w:font>
  <w:font w:name="Gill Sans Nova">
    <w:panose1 w:val="020B0602020104020203"/>
    <w:charset w:val="00"/>
    <w:family w:val="swiss"/>
    <w:pitch w:val="variable"/>
    <w:sig w:usb0="8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03713"/>
    <w:multiLevelType w:val="hybridMultilevel"/>
    <w:tmpl w:val="2E68A9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4A4569"/>
    <w:multiLevelType w:val="hybridMultilevel"/>
    <w:tmpl w:val="0DAA9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3602BE"/>
    <w:multiLevelType w:val="hybridMultilevel"/>
    <w:tmpl w:val="E7E4D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0250F6"/>
    <w:multiLevelType w:val="hybridMultilevel"/>
    <w:tmpl w:val="FA482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BA2E6C"/>
    <w:multiLevelType w:val="hybridMultilevel"/>
    <w:tmpl w:val="B12A0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575712"/>
    <w:multiLevelType w:val="hybridMultilevel"/>
    <w:tmpl w:val="06204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EB7ADF"/>
    <w:multiLevelType w:val="hybridMultilevel"/>
    <w:tmpl w:val="1450B0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70B3374"/>
    <w:multiLevelType w:val="hybridMultilevel"/>
    <w:tmpl w:val="64F44FA6"/>
    <w:lvl w:ilvl="0" w:tplc="040C0001">
      <w:start w:val="1"/>
      <w:numFmt w:val="bullet"/>
      <w:lvlText w:val=""/>
      <w:lvlJc w:val="left"/>
      <w:pPr>
        <w:ind w:left="751" w:hanging="360"/>
      </w:pPr>
      <w:rPr>
        <w:rFonts w:ascii="Symbol" w:hAnsi="Symbol" w:hint="default"/>
      </w:rPr>
    </w:lvl>
    <w:lvl w:ilvl="1" w:tplc="040C0003" w:tentative="1">
      <w:start w:val="1"/>
      <w:numFmt w:val="bullet"/>
      <w:lvlText w:val="o"/>
      <w:lvlJc w:val="left"/>
      <w:pPr>
        <w:ind w:left="1471" w:hanging="360"/>
      </w:pPr>
      <w:rPr>
        <w:rFonts w:ascii="Courier New" w:hAnsi="Courier New" w:cs="Courier New" w:hint="default"/>
      </w:rPr>
    </w:lvl>
    <w:lvl w:ilvl="2" w:tplc="040C0005" w:tentative="1">
      <w:start w:val="1"/>
      <w:numFmt w:val="bullet"/>
      <w:lvlText w:val=""/>
      <w:lvlJc w:val="left"/>
      <w:pPr>
        <w:ind w:left="2191" w:hanging="360"/>
      </w:pPr>
      <w:rPr>
        <w:rFonts w:ascii="Wingdings" w:hAnsi="Wingdings" w:hint="default"/>
      </w:rPr>
    </w:lvl>
    <w:lvl w:ilvl="3" w:tplc="040C0001" w:tentative="1">
      <w:start w:val="1"/>
      <w:numFmt w:val="bullet"/>
      <w:lvlText w:val=""/>
      <w:lvlJc w:val="left"/>
      <w:pPr>
        <w:ind w:left="2911" w:hanging="360"/>
      </w:pPr>
      <w:rPr>
        <w:rFonts w:ascii="Symbol" w:hAnsi="Symbol" w:hint="default"/>
      </w:rPr>
    </w:lvl>
    <w:lvl w:ilvl="4" w:tplc="040C0003" w:tentative="1">
      <w:start w:val="1"/>
      <w:numFmt w:val="bullet"/>
      <w:lvlText w:val="o"/>
      <w:lvlJc w:val="left"/>
      <w:pPr>
        <w:ind w:left="3631" w:hanging="360"/>
      </w:pPr>
      <w:rPr>
        <w:rFonts w:ascii="Courier New" w:hAnsi="Courier New" w:cs="Courier New" w:hint="default"/>
      </w:rPr>
    </w:lvl>
    <w:lvl w:ilvl="5" w:tplc="040C0005" w:tentative="1">
      <w:start w:val="1"/>
      <w:numFmt w:val="bullet"/>
      <w:lvlText w:val=""/>
      <w:lvlJc w:val="left"/>
      <w:pPr>
        <w:ind w:left="4351" w:hanging="360"/>
      </w:pPr>
      <w:rPr>
        <w:rFonts w:ascii="Wingdings" w:hAnsi="Wingdings" w:hint="default"/>
      </w:rPr>
    </w:lvl>
    <w:lvl w:ilvl="6" w:tplc="040C0001" w:tentative="1">
      <w:start w:val="1"/>
      <w:numFmt w:val="bullet"/>
      <w:lvlText w:val=""/>
      <w:lvlJc w:val="left"/>
      <w:pPr>
        <w:ind w:left="5071" w:hanging="360"/>
      </w:pPr>
      <w:rPr>
        <w:rFonts w:ascii="Symbol" w:hAnsi="Symbol" w:hint="default"/>
      </w:rPr>
    </w:lvl>
    <w:lvl w:ilvl="7" w:tplc="040C0003" w:tentative="1">
      <w:start w:val="1"/>
      <w:numFmt w:val="bullet"/>
      <w:lvlText w:val="o"/>
      <w:lvlJc w:val="left"/>
      <w:pPr>
        <w:ind w:left="5791" w:hanging="360"/>
      </w:pPr>
      <w:rPr>
        <w:rFonts w:ascii="Courier New" w:hAnsi="Courier New" w:cs="Courier New" w:hint="default"/>
      </w:rPr>
    </w:lvl>
    <w:lvl w:ilvl="8" w:tplc="040C0005" w:tentative="1">
      <w:start w:val="1"/>
      <w:numFmt w:val="bullet"/>
      <w:lvlText w:val=""/>
      <w:lvlJc w:val="left"/>
      <w:pPr>
        <w:ind w:left="6511" w:hanging="360"/>
      </w:pPr>
      <w:rPr>
        <w:rFonts w:ascii="Wingdings" w:hAnsi="Wingdings" w:hint="default"/>
      </w:rPr>
    </w:lvl>
  </w:abstractNum>
  <w:abstractNum w:abstractNumId="8" w15:restartNumberingAfterBreak="0">
    <w:nsid w:val="4717753A"/>
    <w:multiLevelType w:val="hybridMultilevel"/>
    <w:tmpl w:val="17C41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365FB6"/>
    <w:multiLevelType w:val="hybridMultilevel"/>
    <w:tmpl w:val="329AB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1838A8"/>
    <w:multiLevelType w:val="hybridMultilevel"/>
    <w:tmpl w:val="ACE0C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22F7B0E"/>
    <w:multiLevelType w:val="hybridMultilevel"/>
    <w:tmpl w:val="38765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7C4A3B"/>
    <w:multiLevelType w:val="hybridMultilevel"/>
    <w:tmpl w:val="EA60E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1"/>
  </w:num>
  <w:num w:numId="5">
    <w:abstractNumId w:val="2"/>
  </w:num>
  <w:num w:numId="6">
    <w:abstractNumId w:val="3"/>
  </w:num>
  <w:num w:numId="7">
    <w:abstractNumId w:val="6"/>
  </w:num>
  <w:num w:numId="8">
    <w:abstractNumId w:val="1"/>
  </w:num>
  <w:num w:numId="9">
    <w:abstractNumId w:val="4"/>
  </w:num>
  <w:num w:numId="10">
    <w:abstractNumId w:val="8"/>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87"/>
    <w:rsid w:val="000075AF"/>
    <w:rsid w:val="000504C7"/>
    <w:rsid w:val="00117481"/>
    <w:rsid w:val="00144D65"/>
    <w:rsid w:val="00154C87"/>
    <w:rsid w:val="001708BF"/>
    <w:rsid w:val="001B21C3"/>
    <w:rsid w:val="00207391"/>
    <w:rsid w:val="002424EB"/>
    <w:rsid w:val="00284D6B"/>
    <w:rsid w:val="002F7574"/>
    <w:rsid w:val="003654CB"/>
    <w:rsid w:val="004709E0"/>
    <w:rsid w:val="004A7A4F"/>
    <w:rsid w:val="004F232E"/>
    <w:rsid w:val="004F39CC"/>
    <w:rsid w:val="0054557E"/>
    <w:rsid w:val="00551609"/>
    <w:rsid w:val="00575219"/>
    <w:rsid w:val="005D7B5D"/>
    <w:rsid w:val="005E36D9"/>
    <w:rsid w:val="00725301"/>
    <w:rsid w:val="00737D61"/>
    <w:rsid w:val="00752874"/>
    <w:rsid w:val="007C7C29"/>
    <w:rsid w:val="007D76C0"/>
    <w:rsid w:val="00804AFA"/>
    <w:rsid w:val="0088556E"/>
    <w:rsid w:val="008E2EEE"/>
    <w:rsid w:val="009232A4"/>
    <w:rsid w:val="009336E7"/>
    <w:rsid w:val="00974C0A"/>
    <w:rsid w:val="00981CC7"/>
    <w:rsid w:val="00996E61"/>
    <w:rsid w:val="00997C26"/>
    <w:rsid w:val="009D0169"/>
    <w:rsid w:val="009D2537"/>
    <w:rsid w:val="009D333D"/>
    <w:rsid w:val="00A05A88"/>
    <w:rsid w:val="00A207A0"/>
    <w:rsid w:val="00A227C8"/>
    <w:rsid w:val="00A3135B"/>
    <w:rsid w:val="00A46740"/>
    <w:rsid w:val="00A54D8E"/>
    <w:rsid w:val="00AB3665"/>
    <w:rsid w:val="00AC2CCD"/>
    <w:rsid w:val="00AD4CC6"/>
    <w:rsid w:val="00B13BD0"/>
    <w:rsid w:val="00B7433F"/>
    <w:rsid w:val="00B91E04"/>
    <w:rsid w:val="00B928FC"/>
    <w:rsid w:val="00C04445"/>
    <w:rsid w:val="00C23A4D"/>
    <w:rsid w:val="00C27B78"/>
    <w:rsid w:val="00D02E35"/>
    <w:rsid w:val="00D24204"/>
    <w:rsid w:val="00D3453E"/>
    <w:rsid w:val="00D37C1B"/>
    <w:rsid w:val="00E16739"/>
    <w:rsid w:val="00E93278"/>
    <w:rsid w:val="00F04536"/>
    <w:rsid w:val="00F76A12"/>
    <w:rsid w:val="00FC5C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4798"/>
  <w15:chartTrackingRefBased/>
  <w15:docId w15:val="{8060141A-A719-774C-88AB-8895A67F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154C87"/>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4C87"/>
    <w:rPr>
      <w:rFonts w:ascii="Times New Roman" w:eastAsia="Times New Roman" w:hAnsi="Times New Roman" w:cs="Times New Roman"/>
      <w:b/>
      <w:bCs/>
      <w:kern w:val="36"/>
      <w:sz w:val="48"/>
      <w:szCs w:val="48"/>
      <w:lang w:eastAsia="fr-FR"/>
    </w:rPr>
  </w:style>
  <w:style w:type="paragraph" w:styleId="Textedebulles">
    <w:name w:val="Balloon Text"/>
    <w:basedOn w:val="Normal"/>
    <w:link w:val="TextedebullesCar"/>
    <w:uiPriority w:val="99"/>
    <w:semiHidden/>
    <w:unhideWhenUsed/>
    <w:rsid w:val="00AC2CCD"/>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C2CCD"/>
    <w:rPr>
      <w:rFonts w:ascii="Times New Roman" w:hAnsi="Times New Roman" w:cs="Times New Roman"/>
      <w:sz w:val="18"/>
      <w:szCs w:val="18"/>
    </w:rPr>
  </w:style>
  <w:style w:type="paragraph" w:styleId="Paragraphedeliste">
    <w:name w:val="List Paragraph"/>
    <w:basedOn w:val="Normal"/>
    <w:uiPriority w:val="34"/>
    <w:qFormat/>
    <w:rsid w:val="00D3453E"/>
    <w:pPr>
      <w:ind w:left="720"/>
      <w:contextualSpacing/>
    </w:pPr>
  </w:style>
  <w:style w:type="character" w:customStyle="1" w:styleId="apple-converted-space">
    <w:name w:val="apple-converted-space"/>
    <w:basedOn w:val="Policepardfaut"/>
    <w:rsid w:val="00284D6B"/>
  </w:style>
  <w:style w:type="paragraph" w:styleId="NormalWeb">
    <w:name w:val="Normal (Web)"/>
    <w:basedOn w:val="Normal"/>
    <w:uiPriority w:val="99"/>
    <w:semiHidden/>
    <w:unhideWhenUsed/>
    <w:rsid w:val="005D7B5D"/>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5D7B5D"/>
    <w:rPr>
      <w:b/>
      <w:bCs/>
    </w:rPr>
  </w:style>
  <w:style w:type="paragraph" w:customStyle="1" w:styleId="p2">
    <w:name w:val="p2"/>
    <w:basedOn w:val="Normal"/>
    <w:rsid w:val="005D7B5D"/>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5D7B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74777">
      <w:bodyDiv w:val="1"/>
      <w:marLeft w:val="0"/>
      <w:marRight w:val="0"/>
      <w:marTop w:val="0"/>
      <w:marBottom w:val="0"/>
      <w:divBdr>
        <w:top w:val="none" w:sz="0" w:space="0" w:color="auto"/>
        <w:left w:val="none" w:sz="0" w:space="0" w:color="auto"/>
        <w:bottom w:val="none" w:sz="0" w:space="0" w:color="auto"/>
        <w:right w:val="none" w:sz="0" w:space="0" w:color="auto"/>
      </w:divBdr>
    </w:div>
    <w:div w:id="108739423">
      <w:bodyDiv w:val="1"/>
      <w:marLeft w:val="0"/>
      <w:marRight w:val="0"/>
      <w:marTop w:val="0"/>
      <w:marBottom w:val="0"/>
      <w:divBdr>
        <w:top w:val="none" w:sz="0" w:space="0" w:color="auto"/>
        <w:left w:val="none" w:sz="0" w:space="0" w:color="auto"/>
        <w:bottom w:val="none" w:sz="0" w:space="0" w:color="auto"/>
        <w:right w:val="none" w:sz="0" w:space="0" w:color="auto"/>
      </w:divBdr>
    </w:div>
    <w:div w:id="116215947">
      <w:bodyDiv w:val="1"/>
      <w:marLeft w:val="0"/>
      <w:marRight w:val="0"/>
      <w:marTop w:val="0"/>
      <w:marBottom w:val="0"/>
      <w:divBdr>
        <w:top w:val="none" w:sz="0" w:space="0" w:color="auto"/>
        <w:left w:val="none" w:sz="0" w:space="0" w:color="auto"/>
        <w:bottom w:val="none" w:sz="0" w:space="0" w:color="auto"/>
        <w:right w:val="none" w:sz="0" w:space="0" w:color="auto"/>
      </w:divBdr>
    </w:div>
    <w:div w:id="151261265">
      <w:bodyDiv w:val="1"/>
      <w:marLeft w:val="0"/>
      <w:marRight w:val="0"/>
      <w:marTop w:val="0"/>
      <w:marBottom w:val="0"/>
      <w:divBdr>
        <w:top w:val="none" w:sz="0" w:space="0" w:color="auto"/>
        <w:left w:val="none" w:sz="0" w:space="0" w:color="auto"/>
        <w:bottom w:val="none" w:sz="0" w:space="0" w:color="auto"/>
        <w:right w:val="none" w:sz="0" w:space="0" w:color="auto"/>
      </w:divBdr>
    </w:div>
    <w:div w:id="217934462">
      <w:bodyDiv w:val="1"/>
      <w:marLeft w:val="0"/>
      <w:marRight w:val="0"/>
      <w:marTop w:val="0"/>
      <w:marBottom w:val="0"/>
      <w:divBdr>
        <w:top w:val="none" w:sz="0" w:space="0" w:color="auto"/>
        <w:left w:val="none" w:sz="0" w:space="0" w:color="auto"/>
        <w:bottom w:val="none" w:sz="0" w:space="0" w:color="auto"/>
        <w:right w:val="none" w:sz="0" w:space="0" w:color="auto"/>
      </w:divBdr>
    </w:div>
    <w:div w:id="264658506">
      <w:bodyDiv w:val="1"/>
      <w:marLeft w:val="0"/>
      <w:marRight w:val="0"/>
      <w:marTop w:val="0"/>
      <w:marBottom w:val="0"/>
      <w:divBdr>
        <w:top w:val="none" w:sz="0" w:space="0" w:color="auto"/>
        <w:left w:val="none" w:sz="0" w:space="0" w:color="auto"/>
        <w:bottom w:val="none" w:sz="0" w:space="0" w:color="auto"/>
        <w:right w:val="none" w:sz="0" w:space="0" w:color="auto"/>
      </w:divBdr>
    </w:div>
    <w:div w:id="297733723">
      <w:bodyDiv w:val="1"/>
      <w:marLeft w:val="0"/>
      <w:marRight w:val="0"/>
      <w:marTop w:val="0"/>
      <w:marBottom w:val="0"/>
      <w:divBdr>
        <w:top w:val="none" w:sz="0" w:space="0" w:color="auto"/>
        <w:left w:val="none" w:sz="0" w:space="0" w:color="auto"/>
        <w:bottom w:val="none" w:sz="0" w:space="0" w:color="auto"/>
        <w:right w:val="none" w:sz="0" w:space="0" w:color="auto"/>
      </w:divBdr>
    </w:div>
    <w:div w:id="301011249">
      <w:bodyDiv w:val="1"/>
      <w:marLeft w:val="0"/>
      <w:marRight w:val="0"/>
      <w:marTop w:val="0"/>
      <w:marBottom w:val="0"/>
      <w:divBdr>
        <w:top w:val="none" w:sz="0" w:space="0" w:color="auto"/>
        <w:left w:val="none" w:sz="0" w:space="0" w:color="auto"/>
        <w:bottom w:val="none" w:sz="0" w:space="0" w:color="auto"/>
        <w:right w:val="none" w:sz="0" w:space="0" w:color="auto"/>
      </w:divBdr>
    </w:div>
    <w:div w:id="306009102">
      <w:bodyDiv w:val="1"/>
      <w:marLeft w:val="0"/>
      <w:marRight w:val="0"/>
      <w:marTop w:val="0"/>
      <w:marBottom w:val="0"/>
      <w:divBdr>
        <w:top w:val="none" w:sz="0" w:space="0" w:color="auto"/>
        <w:left w:val="none" w:sz="0" w:space="0" w:color="auto"/>
        <w:bottom w:val="none" w:sz="0" w:space="0" w:color="auto"/>
        <w:right w:val="none" w:sz="0" w:space="0" w:color="auto"/>
      </w:divBdr>
    </w:div>
    <w:div w:id="320813727">
      <w:bodyDiv w:val="1"/>
      <w:marLeft w:val="0"/>
      <w:marRight w:val="0"/>
      <w:marTop w:val="0"/>
      <w:marBottom w:val="0"/>
      <w:divBdr>
        <w:top w:val="none" w:sz="0" w:space="0" w:color="auto"/>
        <w:left w:val="none" w:sz="0" w:space="0" w:color="auto"/>
        <w:bottom w:val="none" w:sz="0" w:space="0" w:color="auto"/>
        <w:right w:val="none" w:sz="0" w:space="0" w:color="auto"/>
      </w:divBdr>
    </w:div>
    <w:div w:id="329405631">
      <w:bodyDiv w:val="1"/>
      <w:marLeft w:val="0"/>
      <w:marRight w:val="0"/>
      <w:marTop w:val="0"/>
      <w:marBottom w:val="0"/>
      <w:divBdr>
        <w:top w:val="none" w:sz="0" w:space="0" w:color="auto"/>
        <w:left w:val="none" w:sz="0" w:space="0" w:color="auto"/>
        <w:bottom w:val="none" w:sz="0" w:space="0" w:color="auto"/>
        <w:right w:val="none" w:sz="0" w:space="0" w:color="auto"/>
      </w:divBdr>
    </w:div>
    <w:div w:id="366373161">
      <w:bodyDiv w:val="1"/>
      <w:marLeft w:val="0"/>
      <w:marRight w:val="0"/>
      <w:marTop w:val="0"/>
      <w:marBottom w:val="0"/>
      <w:divBdr>
        <w:top w:val="none" w:sz="0" w:space="0" w:color="auto"/>
        <w:left w:val="none" w:sz="0" w:space="0" w:color="auto"/>
        <w:bottom w:val="none" w:sz="0" w:space="0" w:color="auto"/>
        <w:right w:val="none" w:sz="0" w:space="0" w:color="auto"/>
      </w:divBdr>
    </w:div>
    <w:div w:id="369956595">
      <w:bodyDiv w:val="1"/>
      <w:marLeft w:val="0"/>
      <w:marRight w:val="0"/>
      <w:marTop w:val="0"/>
      <w:marBottom w:val="0"/>
      <w:divBdr>
        <w:top w:val="none" w:sz="0" w:space="0" w:color="auto"/>
        <w:left w:val="none" w:sz="0" w:space="0" w:color="auto"/>
        <w:bottom w:val="none" w:sz="0" w:space="0" w:color="auto"/>
        <w:right w:val="none" w:sz="0" w:space="0" w:color="auto"/>
      </w:divBdr>
    </w:div>
    <w:div w:id="373889501">
      <w:bodyDiv w:val="1"/>
      <w:marLeft w:val="0"/>
      <w:marRight w:val="0"/>
      <w:marTop w:val="0"/>
      <w:marBottom w:val="0"/>
      <w:divBdr>
        <w:top w:val="none" w:sz="0" w:space="0" w:color="auto"/>
        <w:left w:val="none" w:sz="0" w:space="0" w:color="auto"/>
        <w:bottom w:val="none" w:sz="0" w:space="0" w:color="auto"/>
        <w:right w:val="none" w:sz="0" w:space="0" w:color="auto"/>
      </w:divBdr>
    </w:div>
    <w:div w:id="476924799">
      <w:bodyDiv w:val="1"/>
      <w:marLeft w:val="0"/>
      <w:marRight w:val="0"/>
      <w:marTop w:val="0"/>
      <w:marBottom w:val="0"/>
      <w:divBdr>
        <w:top w:val="none" w:sz="0" w:space="0" w:color="auto"/>
        <w:left w:val="none" w:sz="0" w:space="0" w:color="auto"/>
        <w:bottom w:val="none" w:sz="0" w:space="0" w:color="auto"/>
        <w:right w:val="none" w:sz="0" w:space="0" w:color="auto"/>
      </w:divBdr>
    </w:div>
    <w:div w:id="478308950">
      <w:bodyDiv w:val="1"/>
      <w:marLeft w:val="0"/>
      <w:marRight w:val="0"/>
      <w:marTop w:val="0"/>
      <w:marBottom w:val="0"/>
      <w:divBdr>
        <w:top w:val="none" w:sz="0" w:space="0" w:color="auto"/>
        <w:left w:val="none" w:sz="0" w:space="0" w:color="auto"/>
        <w:bottom w:val="none" w:sz="0" w:space="0" w:color="auto"/>
        <w:right w:val="none" w:sz="0" w:space="0" w:color="auto"/>
      </w:divBdr>
    </w:div>
    <w:div w:id="595674344">
      <w:bodyDiv w:val="1"/>
      <w:marLeft w:val="0"/>
      <w:marRight w:val="0"/>
      <w:marTop w:val="0"/>
      <w:marBottom w:val="0"/>
      <w:divBdr>
        <w:top w:val="none" w:sz="0" w:space="0" w:color="auto"/>
        <w:left w:val="none" w:sz="0" w:space="0" w:color="auto"/>
        <w:bottom w:val="none" w:sz="0" w:space="0" w:color="auto"/>
        <w:right w:val="none" w:sz="0" w:space="0" w:color="auto"/>
      </w:divBdr>
    </w:div>
    <w:div w:id="628781192">
      <w:bodyDiv w:val="1"/>
      <w:marLeft w:val="0"/>
      <w:marRight w:val="0"/>
      <w:marTop w:val="0"/>
      <w:marBottom w:val="0"/>
      <w:divBdr>
        <w:top w:val="none" w:sz="0" w:space="0" w:color="auto"/>
        <w:left w:val="none" w:sz="0" w:space="0" w:color="auto"/>
        <w:bottom w:val="none" w:sz="0" w:space="0" w:color="auto"/>
        <w:right w:val="none" w:sz="0" w:space="0" w:color="auto"/>
      </w:divBdr>
    </w:div>
    <w:div w:id="670722711">
      <w:bodyDiv w:val="1"/>
      <w:marLeft w:val="0"/>
      <w:marRight w:val="0"/>
      <w:marTop w:val="0"/>
      <w:marBottom w:val="0"/>
      <w:divBdr>
        <w:top w:val="none" w:sz="0" w:space="0" w:color="auto"/>
        <w:left w:val="none" w:sz="0" w:space="0" w:color="auto"/>
        <w:bottom w:val="none" w:sz="0" w:space="0" w:color="auto"/>
        <w:right w:val="none" w:sz="0" w:space="0" w:color="auto"/>
      </w:divBdr>
    </w:div>
    <w:div w:id="718171312">
      <w:bodyDiv w:val="1"/>
      <w:marLeft w:val="0"/>
      <w:marRight w:val="0"/>
      <w:marTop w:val="0"/>
      <w:marBottom w:val="0"/>
      <w:divBdr>
        <w:top w:val="none" w:sz="0" w:space="0" w:color="auto"/>
        <w:left w:val="none" w:sz="0" w:space="0" w:color="auto"/>
        <w:bottom w:val="none" w:sz="0" w:space="0" w:color="auto"/>
        <w:right w:val="none" w:sz="0" w:space="0" w:color="auto"/>
      </w:divBdr>
    </w:div>
    <w:div w:id="772483061">
      <w:bodyDiv w:val="1"/>
      <w:marLeft w:val="0"/>
      <w:marRight w:val="0"/>
      <w:marTop w:val="0"/>
      <w:marBottom w:val="0"/>
      <w:divBdr>
        <w:top w:val="none" w:sz="0" w:space="0" w:color="auto"/>
        <w:left w:val="none" w:sz="0" w:space="0" w:color="auto"/>
        <w:bottom w:val="none" w:sz="0" w:space="0" w:color="auto"/>
        <w:right w:val="none" w:sz="0" w:space="0" w:color="auto"/>
      </w:divBdr>
    </w:div>
    <w:div w:id="808089519">
      <w:bodyDiv w:val="1"/>
      <w:marLeft w:val="0"/>
      <w:marRight w:val="0"/>
      <w:marTop w:val="0"/>
      <w:marBottom w:val="0"/>
      <w:divBdr>
        <w:top w:val="none" w:sz="0" w:space="0" w:color="auto"/>
        <w:left w:val="none" w:sz="0" w:space="0" w:color="auto"/>
        <w:bottom w:val="none" w:sz="0" w:space="0" w:color="auto"/>
        <w:right w:val="none" w:sz="0" w:space="0" w:color="auto"/>
      </w:divBdr>
    </w:div>
    <w:div w:id="852843890">
      <w:bodyDiv w:val="1"/>
      <w:marLeft w:val="0"/>
      <w:marRight w:val="0"/>
      <w:marTop w:val="0"/>
      <w:marBottom w:val="0"/>
      <w:divBdr>
        <w:top w:val="none" w:sz="0" w:space="0" w:color="auto"/>
        <w:left w:val="none" w:sz="0" w:space="0" w:color="auto"/>
        <w:bottom w:val="none" w:sz="0" w:space="0" w:color="auto"/>
        <w:right w:val="none" w:sz="0" w:space="0" w:color="auto"/>
      </w:divBdr>
    </w:div>
    <w:div w:id="911426883">
      <w:bodyDiv w:val="1"/>
      <w:marLeft w:val="0"/>
      <w:marRight w:val="0"/>
      <w:marTop w:val="0"/>
      <w:marBottom w:val="0"/>
      <w:divBdr>
        <w:top w:val="none" w:sz="0" w:space="0" w:color="auto"/>
        <w:left w:val="none" w:sz="0" w:space="0" w:color="auto"/>
        <w:bottom w:val="none" w:sz="0" w:space="0" w:color="auto"/>
        <w:right w:val="none" w:sz="0" w:space="0" w:color="auto"/>
      </w:divBdr>
    </w:div>
    <w:div w:id="955139137">
      <w:bodyDiv w:val="1"/>
      <w:marLeft w:val="0"/>
      <w:marRight w:val="0"/>
      <w:marTop w:val="0"/>
      <w:marBottom w:val="0"/>
      <w:divBdr>
        <w:top w:val="none" w:sz="0" w:space="0" w:color="auto"/>
        <w:left w:val="none" w:sz="0" w:space="0" w:color="auto"/>
        <w:bottom w:val="none" w:sz="0" w:space="0" w:color="auto"/>
        <w:right w:val="none" w:sz="0" w:space="0" w:color="auto"/>
      </w:divBdr>
    </w:div>
    <w:div w:id="965235413">
      <w:bodyDiv w:val="1"/>
      <w:marLeft w:val="0"/>
      <w:marRight w:val="0"/>
      <w:marTop w:val="0"/>
      <w:marBottom w:val="0"/>
      <w:divBdr>
        <w:top w:val="none" w:sz="0" w:space="0" w:color="auto"/>
        <w:left w:val="none" w:sz="0" w:space="0" w:color="auto"/>
        <w:bottom w:val="none" w:sz="0" w:space="0" w:color="auto"/>
        <w:right w:val="none" w:sz="0" w:space="0" w:color="auto"/>
      </w:divBdr>
    </w:div>
    <w:div w:id="1080759967">
      <w:bodyDiv w:val="1"/>
      <w:marLeft w:val="0"/>
      <w:marRight w:val="0"/>
      <w:marTop w:val="0"/>
      <w:marBottom w:val="0"/>
      <w:divBdr>
        <w:top w:val="none" w:sz="0" w:space="0" w:color="auto"/>
        <w:left w:val="none" w:sz="0" w:space="0" w:color="auto"/>
        <w:bottom w:val="none" w:sz="0" w:space="0" w:color="auto"/>
        <w:right w:val="none" w:sz="0" w:space="0" w:color="auto"/>
      </w:divBdr>
    </w:div>
    <w:div w:id="1099374551">
      <w:bodyDiv w:val="1"/>
      <w:marLeft w:val="0"/>
      <w:marRight w:val="0"/>
      <w:marTop w:val="0"/>
      <w:marBottom w:val="0"/>
      <w:divBdr>
        <w:top w:val="none" w:sz="0" w:space="0" w:color="auto"/>
        <w:left w:val="none" w:sz="0" w:space="0" w:color="auto"/>
        <w:bottom w:val="none" w:sz="0" w:space="0" w:color="auto"/>
        <w:right w:val="none" w:sz="0" w:space="0" w:color="auto"/>
      </w:divBdr>
    </w:div>
    <w:div w:id="1123500447">
      <w:bodyDiv w:val="1"/>
      <w:marLeft w:val="0"/>
      <w:marRight w:val="0"/>
      <w:marTop w:val="0"/>
      <w:marBottom w:val="0"/>
      <w:divBdr>
        <w:top w:val="none" w:sz="0" w:space="0" w:color="auto"/>
        <w:left w:val="none" w:sz="0" w:space="0" w:color="auto"/>
        <w:bottom w:val="none" w:sz="0" w:space="0" w:color="auto"/>
        <w:right w:val="none" w:sz="0" w:space="0" w:color="auto"/>
      </w:divBdr>
    </w:div>
    <w:div w:id="1147745280">
      <w:bodyDiv w:val="1"/>
      <w:marLeft w:val="0"/>
      <w:marRight w:val="0"/>
      <w:marTop w:val="0"/>
      <w:marBottom w:val="0"/>
      <w:divBdr>
        <w:top w:val="none" w:sz="0" w:space="0" w:color="auto"/>
        <w:left w:val="none" w:sz="0" w:space="0" w:color="auto"/>
        <w:bottom w:val="none" w:sz="0" w:space="0" w:color="auto"/>
        <w:right w:val="none" w:sz="0" w:space="0" w:color="auto"/>
      </w:divBdr>
    </w:div>
    <w:div w:id="1148396179">
      <w:bodyDiv w:val="1"/>
      <w:marLeft w:val="0"/>
      <w:marRight w:val="0"/>
      <w:marTop w:val="0"/>
      <w:marBottom w:val="0"/>
      <w:divBdr>
        <w:top w:val="none" w:sz="0" w:space="0" w:color="auto"/>
        <w:left w:val="none" w:sz="0" w:space="0" w:color="auto"/>
        <w:bottom w:val="none" w:sz="0" w:space="0" w:color="auto"/>
        <w:right w:val="none" w:sz="0" w:space="0" w:color="auto"/>
      </w:divBdr>
    </w:div>
    <w:div w:id="1259872821">
      <w:bodyDiv w:val="1"/>
      <w:marLeft w:val="0"/>
      <w:marRight w:val="0"/>
      <w:marTop w:val="0"/>
      <w:marBottom w:val="0"/>
      <w:divBdr>
        <w:top w:val="none" w:sz="0" w:space="0" w:color="auto"/>
        <w:left w:val="none" w:sz="0" w:space="0" w:color="auto"/>
        <w:bottom w:val="none" w:sz="0" w:space="0" w:color="auto"/>
        <w:right w:val="none" w:sz="0" w:space="0" w:color="auto"/>
      </w:divBdr>
    </w:div>
    <w:div w:id="1278946584">
      <w:bodyDiv w:val="1"/>
      <w:marLeft w:val="0"/>
      <w:marRight w:val="0"/>
      <w:marTop w:val="0"/>
      <w:marBottom w:val="0"/>
      <w:divBdr>
        <w:top w:val="none" w:sz="0" w:space="0" w:color="auto"/>
        <w:left w:val="none" w:sz="0" w:space="0" w:color="auto"/>
        <w:bottom w:val="none" w:sz="0" w:space="0" w:color="auto"/>
        <w:right w:val="none" w:sz="0" w:space="0" w:color="auto"/>
      </w:divBdr>
    </w:div>
    <w:div w:id="1279340908">
      <w:bodyDiv w:val="1"/>
      <w:marLeft w:val="0"/>
      <w:marRight w:val="0"/>
      <w:marTop w:val="0"/>
      <w:marBottom w:val="0"/>
      <w:divBdr>
        <w:top w:val="none" w:sz="0" w:space="0" w:color="auto"/>
        <w:left w:val="none" w:sz="0" w:space="0" w:color="auto"/>
        <w:bottom w:val="none" w:sz="0" w:space="0" w:color="auto"/>
        <w:right w:val="none" w:sz="0" w:space="0" w:color="auto"/>
      </w:divBdr>
    </w:div>
    <w:div w:id="1324510611">
      <w:bodyDiv w:val="1"/>
      <w:marLeft w:val="0"/>
      <w:marRight w:val="0"/>
      <w:marTop w:val="0"/>
      <w:marBottom w:val="0"/>
      <w:divBdr>
        <w:top w:val="none" w:sz="0" w:space="0" w:color="auto"/>
        <w:left w:val="none" w:sz="0" w:space="0" w:color="auto"/>
        <w:bottom w:val="none" w:sz="0" w:space="0" w:color="auto"/>
        <w:right w:val="none" w:sz="0" w:space="0" w:color="auto"/>
      </w:divBdr>
    </w:div>
    <w:div w:id="1420447302">
      <w:bodyDiv w:val="1"/>
      <w:marLeft w:val="0"/>
      <w:marRight w:val="0"/>
      <w:marTop w:val="0"/>
      <w:marBottom w:val="0"/>
      <w:divBdr>
        <w:top w:val="none" w:sz="0" w:space="0" w:color="auto"/>
        <w:left w:val="none" w:sz="0" w:space="0" w:color="auto"/>
        <w:bottom w:val="none" w:sz="0" w:space="0" w:color="auto"/>
        <w:right w:val="none" w:sz="0" w:space="0" w:color="auto"/>
      </w:divBdr>
    </w:div>
    <w:div w:id="1436249961">
      <w:bodyDiv w:val="1"/>
      <w:marLeft w:val="0"/>
      <w:marRight w:val="0"/>
      <w:marTop w:val="0"/>
      <w:marBottom w:val="0"/>
      <w:divBdr>
        <w:top w:val="none" w:sz="0" w:space="0" w:color="auto"/>
        <w:left w:val="none" w:sz="0" w:space="0" w:color="auto"/>
        <w:bottom w:val="none" w:sz="0" w:space="0" w:color="auto"/>
        <w:right w:val="none" w:sz="0" w:space="0" w:color="auto"/>
      </w:divBdr>
    </w:div>
    <w:div w:id="1465738255">
      <w:bodyDiv w:val="1"/>
      <w:marLeft w:val="0"/>
      <w:marRight w:val="0"/>
      <w:marTop w:val="0"/>
      <w:marBottom w:val="0"/>
      <w:divBdr>
        <w:top w:val="none" w:sz="0" w:space="0" w:color="auto"/>
        <w:left w:val="none" w:sz="0" w:space="0" w:color="auto"/>
        <w:bottom w:val="none" w:sz="0" w:space="0" w:color="auto"/>
        <w:right w:val="none" w:sz="0" w:space="0" w:color="auto"/>
      </w:divBdr>
    </w:div>
    <w:div w:id="1502428045">
      <w:bodyDiv w:val="1"/>
      <w:marLeft w:val="0"/>
      <w:marRight w:val="0"/>
      <w:marTop w:val="0"/>
      <w:marBottom w:val="0"/>
      <w:divBdr>
        <w:top w:val="none" w:sz="0" w:space="0" w:color="auto"/>
        <w:left w:val="none" w:sz="0" w:space="0" w:color="auto"/>
        <w:bottom w:val="none" w:sz="0" w:space="0" w:color="auto"/>
        <w:right w:val="none" w:sz="0" w:space="0" w:color="auto"/>
      </w:divBdr>
    </w:div>
    <w:div w:id="1510414134">
      <w:bodyDiv w:val="1"/>
      <w:marLeft w:val="0"/>
      <w:marRight w:val="0"/>
      <w:marTop w:val="0"/>
      <w:marBottom w:val="0"/>
      <w:divBdr>
        <w:top w:val="none" w:sz="0" w:space="0" w:color="auto"/>
        <w:left w:val="none" w:sz="0" w:space="0" w:color="auto"/>
        <w:bottom w:val="none" w:sz="0" w:space="0" w:color="auto"/>
        <w:right w:val="none" w:sz="0" w:space="0" w:color="auto"/>
      </w:divBdr>
    </w:div>
    <w:div w:id="1520698082">
      <w:bodyDiv w:val="1"/>
      <w:marLeft w:val="0"/>
      <w:marRight w:val="0"/>
      <w:marTop w:val="0"/>
      <w:marBottom w:val="0"/>
      <w:divBdr>
        <w:top w:val="none" w:sz="0" w:space="0" w:color="auto"/>
        <w:left w:val="none" w:sz="0" w:space="0" w:color="auto"/>
        <w:bottom w:val="none" w:sz="0" w:space="0" w:color="auto"/>
        <w:right w:val="none" w:sz="0" w:space="0" w:color="auto"/>
      </w:divBdr>
    </w:div>
    <w:div w:id="1555118611">
      <w:bodyDiv w:val="1"/>
      <w:marLeft w:val="0"/>
      <w:marRight w:val="0"/>
      <w:marTop w:val="0"/>
      <w:marBottom w:val="0"/>
      <w:divBdr>
        <w:top w:val="none" w:sz="0" w:space="0" w:color="auto"/>
        <w:left w:val="none" w:sz="0" w:space="0" w:color="auto"/>
        <w:bottom w:val="none" w:sz="0" w:space="0" w:color="auto"/>
        <w:right w:val="none" w:sz="0" w:space="0" w:color="auto"/>
      </w:divBdr>
    </w:div>
    <w:div w:id="1574391570">
      <w:bodyDiv w:val="1"/>
      <w:marLeft w:val="0"/>
      <w:marRight w:val="0"/>
      <w:marTop w:val="0"/>
      <w:marBottom w:val="0"/>
      <w:divBdr>
        <w:top w:val="none" w:sz="0" w:space="0" w:color="auto"/>
        <w:left w:val="none" w:sz="0" w:space="0" w:color="auto"/>
        <w:bottom w:val="none" w:sz="0" w:space="0" w:color="auto"/>
        <w:right w:val="none" w:sz="0" w:space="0" w:color="auto"/>
      </w:divBdr>
    </w:div>
    <w:div w:id="1581716073">
      <w:bodyDiv w:val="1"/>
      <w:marLeft w:val="0"/>
      <w:marRight w:val="0"/>
      <w:marTop w:val="0"/>
      <w:marBottom w:val="0"/>
      <w:divBdr>
        <w:top w:val="none" w:sz="0" w:space="0" w:color="auto"/>
        <w:left w:val="none" w:sz="0" w:space="0" w:color="auto"/>
        <w:bottom w:val="none" w:sz="0" w:space="0" w:color="auto"/>
        <w:right w:val="none" w:sz="0" w:space="0" w:color="auto"/>
      </w:divBdr>
    </w:div>
    <w:div w:id="1581912790">
      <w:bodyDiv w:val="1"/>
      <w:marLeft w:val="0"/>
      <w:marRight w:val="0"/>
      <w:marTop w:val="0"/>
      <w:marBottom w:val="0"/>
      <w:divBdr>
        <w:top w:val="none" w:sz="0" w:space="0" w:color="auto"/>
        <w:left w:val="none" w:sz="0" w:space="0" w:color="auto"/>
        <w:bottom w:val="none" w:sz="0" w:space="0" w:color="auto"/>
        <w:right w:val="none" w:sz="0" w:space="0" w:color="auto"/>
      </w:divBdr>
    </w:div>
    <w:div w:id="1582720371">
      <w:bodyDiv w:val="1"/>
      <w:marLeft w:val="0"/>
      <w:marRight w:val="0"/>
      <w:marTop w:val="0"/>
      <w:marBottom w:val="0"/>
      <w:divBdr>
        <w:top w:val="none" w:sz="0" w:space="0" w:color="auto"/>
        <w:left w:val="none" w:sz="0" w:space="0" w:color="auto"/>
        <w:bottom w:val="none" w:sz="0" w:space="0" w:color="auto"/>
        <w:right w:val="none" w:sz="0" w:space="0" w:color="auto"/>
      </w:divBdr>
    </w:div>
    <w:div w:id="1628201447">
      <w:bodyDiv w:val="1"/>
      <w:marLeft w:val="0"/>
      <w:marRight w:val="0"/>
      <w:marTop w:val="0"/>
      <w:marBottom w:val="0"/>
      <w:divBdr>
        <w:top w:val="none" w:sz="0" w:space="0" w:color="auto"/>
        <w:left w:val="none" w:sz="0" w:space="0" w:color="auto"/>
        <w:bottom w:val="none" w:sz="0" w:space="0" w:color="auto"/>
        <w:right w:val="none" w:sz="0" w:space="0" w:color="auto"/>
      </w:divBdr>
    </w:div>
    <w:div w:id="1633948796">
      <w:bodyDiv w:val="1"/>
      <w:marLeft w:val="0"/>
      <w:marRight w:val="0"/>
      <w:marTop w:val="0"/>
      <w:marBottom w:val="0"/>
      <w:divBdr>
        <w:top w:val="none" w:sz="0" w:space="0" w:color="auto"/>
        <w:left w:val="none" w:sz="0" w:space="0" w:color="auto"/>
        <w:bottom w:val="none" w:sz="0" w:space="0" w:color="auto"/>
        <w:right w:val="none" w:sz="0" w:space="0" w:color="auto"/>
      </w:divBdr>
    </w:div>
    <w:div w:id="1652757407">
      <w:bodyDiv w:val="1"/>
      <w:marLeft w:val="0"/>
      <w:marRight w:val="0"/>
      <w:marTop w:val="0"/>
      <w:marBottom w:val="0"/>
      <w:divBdr>
        <w:top w:val="none" w:sz="0" w:space="0" w:color="auto"/>
        <w:left w:val="none" w:sz="0" w:space="0" w:color="auto"/>
        <w:bottom w:val="none" w:sz="0" w:space="0" w:color="auto"/>
        <w:right w:val="none" w:sz="0" w:space="0" w:color="auto"/>
      </w:divBdr>
    </w:div>
    <w:div w:id="1727954447">
      <w:bodyDiv w:val="1"/>
      <w:marLeft w:val="0"/>
      <w:marRight w:val="0"/>
      <w:marTop w:val="0"/>
      <w:marBottom w:val="0"/>
      <w:divBdr>
        <w:top w:val="none" w:sz="0" w:space="0" w:color="auto"/>
        <w:left w:val="none" w:sz="0" w:space="0" w:color="auto"/>
        <w:bottom w:val="none" w:sz="0" w:space="0" w:color="auto"/>
        <w:right w:val="none" w:sz="0" w:space="0" w:color="auto"/>
      </w:divBdr>
    </w:div>
    <w:div w:id="1740864008">
      <w:bodyDiv w:val="1"/>
      <w:marLeft w:val="0"/>
      <w:marRight w:val="0"/>
      <w:marTop w:val="0"/>
      <w:marBottom w:val="0"/>
      <w:divBdr>
        <w:top w:val="none" w:sz="0" w:space="0" w:color="auto"/>
        <w:left w:val="none" w:sz="0" w:space="0" w:color="auto"/>
        <w:bottom w:val="none" w:sz="0" w:space="0" w:color="auto"/>
        <w:right w:val="none" w:sz="0" w:space="0" w:color="auto"/>
      </w:divBdr>
    </w:div>
    <w:div w:id="1745452829">
      <w:bodyDiv w:val="1"/>
      <w:marLeft w:val="0"/>
      <w:marRight w:val="0"/>
      <w:marTop w:val="0"/>
      <w:marBottom w:val="0"/>
      <w:divBdr>
        <w:top w:val="none" w:sz="0" w:space="0" w:color="auto"/>
        <w:left w:val="none" w:sz="0" w:space="0" w:color="auto"/>
        <w:bottom w:val="none" w:sz="0" w:space="0" w:color="auto"/>
        <w:right w:val="none" w:sz="0" w:space="0" w:color="auto"/>
      </w:divBdr>
    </w:div>
    <w:div w:id="1745838502">
      <w:bodyDiv w:val="1"/>
      <w:marLeft w:val="0"/>
      <w:marRight w:val="0"/>
      <w:marTop w:val="0"/>
      <w:marBottom w:val="0"/>
      <w:divBdr>
        <w:top w:val="none" w:sz="0" w:space="0" w:color="auto"/>
        <w:left w:val="none" w:sz="0" w:space="0" w:color="auto"/>
        <w:bottom w:val="none" w:sz="0" w:space="0" w:color="auto"/>
        <w:right w:val="none" w:sz="0" w:space="0" w:color="auto"/>
      </w:divBdr>
    </w:div>
    <w:div w:id="1775057407">
      <w:bodyDiv w:val="1"/>
      <w:marLeft w:val="0"/>
      <w:marRight w:val="0"/>
      <w:marTop w:val="0"/>
      <w:marBottom w:val="0"/>
      <w:divBdr>
        <w:top w:val="none" w:sz="0" w:space="0" w:color="auto"/>
        <w:left w:val="none" w:sz="0" w:space="0" w:color="auto"/>
        <w:bottom w:val="none" w:sz="0" w:space="0" w:color="auto"/>
        <w:right w:val="none" w:sz="0" w:space="0" w:color="auto"/>
      </w:divBdr>
    </w:div>
    <w:div w:id="1813063640">
      <w:bodyDiv w:val="1"/>
      <w:marLeft w:val="0"/>
      <w:marRight w:val="0"/>
      <w:marTop w:val="0"/>
      <w:marBottom w:val="0"/>
      <w:divBdr>
        <w:top w:val="none" w:sz="0" w:space="0" w:color="auto"/>
        <w:left w:val="none" w:sz="0" w:space="0" w:color="auto"/>
        <w:bottom w:val="none" w:sz="0" w:space="0" w:color="auto"/>
        <w:right w:val="none" w:sz="0" w:space="0" w:color="auto"/>
      </w:divBdr>
    </w:div>
    <w:div w:id="1815751418">
      <w:bodyDiv w:val="1"/>
      <w:marLeft w:val="0"/>
      <w:marRight w:val="0"/>
      <w:marTop w:val="0"/>
      <w:marBottom w:val="0"/>
      <w:divBdr>
        <w:top w:val="none" w:sz="0" w:space="0" w:color="auto"/>
        <w:left w:val="none" w:sz="0" w:space="0" w:color="auto"/>
        <w:bottom w:val="none" w:sz="0" w:space="0" w:color="auto"/>
        <w:right w:val="none" w:sz="0" w:space="0" w:color="auto"/>
      </w:divBdr>
    </w:div>
    <w:div w:id="1870725547">
      <w:bodyDiv w:val="1"/>
      <w:marLeft w:val="0"/>
      <w:marRight w:val="0"/>
      <w:marTop w:val="0"/>
      <w:marBottom w:val="0"/>
      <w:divBdr>
        <w:top w:val="none" w:sz="0" w:space="0" w:color="auto"/>
        <w:left w:val="none" w:sz="0" w:space="0" w:color="auto"/>
        <w:bottom w:val="none" w:sz="0" w:space="0" w:color="auto"/>
        <w:right w:val="none" w:sz="0" w:space="0" w:color="auto"/>
      </w:divBdr>
    </w:div>
    <w:div w:id="1929462873">
      <w:bodyDiv w:val="1"/>
      <w:marLeft w:val="0"/>
      <w:marRight w:val="0"/>
      <w:marTop w:val="0"/>
      <w:marBottom w:val="0"/>
      <w:divBdr>
        <w:top w:val="none" w:sz="0" w:space="0" w:color="auto"/>
        <w:left w:val="none" w:sz="0" w:space="0" w:color="auto"/>
        <w:bottom w:val="none" w:sz="0" w:space="0" w:color="auto"/>
        <w:right w:val="none" w:sz="0" w:space="0" w:color="auto"/>
      </w:divBdr>
    </w:div>
    <w:div w:id="1936472969">
      <w:bodyDiv w:val="1"/>
      <w:marLeft w:val="0"/>
      <w:marRight w:val="0"/>
      <w:marTop w:val="0"/>
      <w:marBottom w:val="0"/>
      <w:divBdr>
        <w:top w:val="none" w:sz="0" w:space="0" w:color="auto"/>
        <w:left w:val="none" w:sz="0" w:space="0" w:color="auto"/>
        <w:bottom w:val="none" w:sz="0" w:space="0" w:color="auto"/>
        <w:right w:val="none" w:sz="0" w:space="0" w:color="auto"/>
      </w:divBdr>
    </w:div>
    <w:div w:id="1945334102">
      <w:bodyDiv w:val="1"/>
      <w:marLeft w:val="0"/>
      <w:marRight w:val="0"/>
      <w:marTop w:val="0"/>
      <w:marBottom w:val="0"/>
      <w:divBdr>
        <w:top w:val="none" w:sz="0" w:space="0" w:color="auto"/>
        <w:left w:val="none" w:sz="0" w:space="0" w:color="auto"/>
        <w:bottom w:val="none" w:sz="0" w:space="0" w:color="auto"/>
        <w:right w:val="none" w:sz="0" w:space="0" w:color="auto"/>
      </w:divBdr>
    </w:div>
    <w:div w:id="1970554395">
      <w:bodyDiv w:val="1"/>
      <w:marLeft w:val="0"/>
      <w:marRight w:val="0"/>
      <w:marTop w:val="0"/>
      <w:marBottom w:val="0"/>
      <w:divBdr>
        <w:top w:val="none" w:sz="0" w:space="0" w:color="auto"/>
        <w:left w:val="none" w:sz="0" w:space="0" w:color="auto"/>
        <w:bottom w:val="none" w:sz="0" w:space="0" w:color="auto"/>
        <w:right w:val="none" w:sz="0" w:space="0" w:color="auto"/>
      </w:divBdr>
    </w:div>
    <w:div w:id="2082681003">
      <w:bodyDiv w:val="1"/>
      <w:marLeft w:val="0"/>
      <w:marRight w:val="0"/>
      <w:marTop w:val="0"/>
      <w:marBottom w:val="0"/>
      <w:divBdr>
        <w:top w:val="none" w:sz="0" w:space="0" w:color="auto"/>
        <w:left w:val="none" w:sz="0" w:space="0" w:color="auto"/>
        <w:bottom w:val="none" w:sz="0" w:space="0" w:color="auto"/>
        <w:right w:val="none" w:sz="0" w:space="0" w:color="auto"/>
      </w:divBdr>
    </w:div>
    <w:div w:id="209519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federe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DED2F07-40EB-664B-8196-361CB6A9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593</Words>
  <Characters>3264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Orru</dc:creator>
  <cp:keywords/>
  <dc:description/>
  <cp:lastModifiedBy>Carina Orru</cp:lastModifiedBy>
  <cp:revision>16</cp:revision>
  <dcterms:created xsi:type="dcterms:W3CDTF">2020-03-27T08:10:00Z</dcterms:created>
  <dcterms:modified xsi:type="dcterms:W3CDTF">2020-03-27T17:58:00Z</dcterms:modified>
</cp:coreProperties>
</file>